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00BB">
      <w:pPr>
        <w:rPr>
          <w:rFonts w:ascii="宋体" w:hAnsi="宋体"/>
          <w:b/>
          <w:sz w:val="28"/>
          <w:szCs w:val="28"/>
        </w:rPr>
      </w:pPr>
    </w:p>
    <w:p w14:paraId="09F97BE1">
      <w:pPr>
        <w:rPr>
          <w:rFonts w:ascii="宋体" w:hAnsi="宋体"/>
          <w:b/>
          <w:sz w:val="28"/>
          <w:szCs w:val="28"/>
        </w:rPr>
      </w:pPr>
    </w:p>
    <w:p w14:paraId="0BD3ED64">
      <w:pPr>
        <w:jc w:val="center"/>
        <w:rPr>
          <w:rFonts w:ascii="宋体" w:hAnsi="宋体"/>
          <w:b/>
          <w:sz w:val="48"/>
          <w:szCs w:val="48"/>
        </w:rPr>
      </w:pPr>
      <w:r>
        <w:rPr>
          <w:rFonts w:hint="eastAsia" w:ascii="宋体" w:hAnsi="宋体"/>
          <w:b/>
          <w:sz w:val="48"/>
          <w:szCs w:val="48"/>
        </w:rPr>
        <w:t>许昌陶瓷职业学院</w:t>
      </w:r>
    </w:p>
    <w:p w14:paraId="44A47572">
      <w:pPr>
        <w:jc w:val="center"/>
        <w:rPr>
          <w:rFonts w:ascii="宋体" w:hAnsi="宋体"/>
          <w:b/>
          <w:sz w:val="48"/>
          <w:szCs w:val="48"/>
        </w:rPr>
      </w:pPr>
    </w:p>
    <w:p w14:paraId="22C5C517">
      <w:pPr>
        <w:jc w:val="center"/>
        <w:rPr>
          <w:rFonts w:ascii="宋体" w:hAnsi="宋体"/>
          <w:b/>
          <w:color w:val="FF0000"/>
          <w:sz w:val="24"/>
        </w:rPr>
      </w:pPr>
      <w:r>
        <w:rPr>
          <w:rFonts w:hint="eastAsia" w:ascii="宋体" w:hAnsi="宋体"/>
          <w:b/>
          <w:sz w:val="48"/>
          <w:szCs w:val="48"/>
        </w:rPr>
        <w:t>网络直播与运营专业人才培养方案</w:t>
      </w:r>
    </w:p>
    <w:p w14:paraId="0244758F">
      <w:pPr>
        <w:jc w:val="center"/>
        <w:rPr>
          <w:rFonts w:ascii="宋体" w:hAnsi="宋体"/>
          <w:b/>
          <w:color w:val="FF0000"/>
          <w:sz w:val="24"/>
        </w:rPr>
      </w:pPr>
    </w:p>
    <w:p w14:paraId="26853115">
      <w:pPr>
        <w:jc w:val="center"/>
        <w:rPr>
          <w:rFonts w:ascii="宋体" w:hAnsi="宋体"/>
          <w:b/>
          <w:sz w:val="44"/>
          <w:szCs w:val="44"/>
        </w:rPr>
      </w:pPr>
    </w:p>
    <w:p w14:paraId="7A8D2282">
      <w:pPr>
        <w:jc w:val="center"/>
        <w:rPr>
          <w:rFonts w:ascii="宋体" w:hAnsi="宋体"/>
          <w:b/>
          <w:sz w:val="44"/>
          <w:szCs w:val="44"/>
        </w:rPr>
      </w:pPr>
    </w:p>
    <w:p w14:paraId="674976C5">
      <w:pPr>
        <w:jc w:val="center"/>
        <w:rPr>
          <w:rFonts w:ascii="宋体" w:hAnsi="宋体"/>
          <w:b/>
          <w:sz w:val="44"/>
          <w:szCs w:val="44"/>
        </w:rPr>
      </w:pPr>
    </w:p>
    <w:p w14:paraId="206B9694">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智慧康养与人文教育学院</w:t>
      </w:r>
      <w:r>
        <w:rPr>
          <w:rFonts w:hint="eastAsia" w:ascii="方正小标宋简体" w:hAnsi="方正小标宋简体" w:eastAsia="方正小标宋简体" w:cs="方正小标宋简体"/>
          <w:sz w:val="32"/>
          <w:szCs w:val="32"/>
          <w:u w:val="single"/>
          <w:lang w:val="en-US" w:eastAsia="zh-CN"/>
        </w:rPr>
        <w:t xml:space="preserve">    </w:t>
      </w:r>
    </w:p>
    <w:p w14:paraId="346D8311">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李婉莹         </w:t>
      </w:r>
      <w:r>
        <w:rPr>
          <w:rFonts w:hint="eastAsia" w:ascii="方正小标宋简体" w:hAnsi="方正小标宋简体" w:eastAsia="方正小标宋简体" w:cs="方正小标宋简体"/>
          <w:sz w:val="32"/>
          <w:szCs w:val="32"/>
          <w:u w:val="single"/>
          <w:lang w:val="en-US" w:eastAsia="zh-CN"/>
        </w:rPr>
        <w:t xml:space="preserve">   </w:t>
      </w:r>
    </w:p>
    <w:p w14:paraId="1F7FD922">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杜欣荣、王梦蕊、赵梓含    </w:t>
      </w:r>
    </w:p>
    <w:p w14:paraId="3F860761">
      <w:pPr>
        <w:adjustRightInd w:val="0"/>
        <w:snapToGrid w:val="0"/>
        <w:spacing w:before="312" w:beforeLines="100" w:after="156" w:afterLines="50" w:line="240" w:lineRule="auto"/>
        <w:ind w:left="3517" w:leftChars="608" w:hanging="2240" w:hangingChars="700"/>
        <w:outlineLvl w:val="0"/>
        <w:rPr>
          <w:rFonts w:hint="eastAsia" w:ascii="方正小标宋简体" w:hAnsi="方正小标宋简体" w:eastAsia="方正小标宋简体" w:cs="方正小标宋简体"/>
          <w:sz w:val="32"/>
          <w:szCs w:val="32"/>
          <w:u w:val="single"/>
          <w:lang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郑州市短视频电商直播行业协会</w:t>
      </w:r>
    </w:p>
    <w:p w14:paraId="12BA015D">
      <w:pPr>
        <w:adjustRightInd w:val="0"/>
        <w:snapToGrid w:val="0"/>
        <w:spacing w:before="312" w:beforeLines="100" w:after="156" w:afterLines="50" w:line="240" w:lineRule="auto"/>
        <w:ind w:left="3511" w:leftChars="1672" w:firstLine="0" w:firstLineChars="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许昌星灿网络科技有限公司    </w:t>
      </w:r>
    </w:p>
    <w:p w14:paraId="1261381D">
      <w:pPr>
        <w:adjustRightInd w:val="0"/>
        <w:snapToGrid w:val="0"/>
        <w:spacing w:before="312" w:beforeLines="100" w:after="156" w:afterLines="50" w:line="240" w:lineRule="auto"/>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张龙飞、高晓冰       </w:t>
      </w:r>
      <w:r>
        <w:rPr>
          <w:rFonts w:hint="eastAsia" w:ascii="方正小标宋简体" w:hAnsi="方正小标宋简体" w:eastAsia="方正小标宋简体" w:cs="方正小标宋简体"/>
          <w:sz w:val="32"/>
          <w:szCs w:val="32"/>
          <w:u w:val="single"/>
        </w:rPr>
        <w:t xml:space="preserve"> </w:t>
      </w:r>
    </w:p>
    <w:p w14:paraId="41D85003">
      <w:pPr>
        <w:adjustRightInd w:val="0"/>
        <w:snapToGrid w:val="0"/>
        <w:spacing w:before="312" w:beforeLines="100" w:after="156" w:afterLines="50" w:line="240" w:lineRule="auto"/>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2025年6月       </w:t>
      </w:r>
      <w:r>
        <w:rPr>
          <w:rFonts w:hint="eastAsia" w:ascii="方正小标宋简体" w:hAnsi="方正小标宋简体" w:eastAsia="方正小标宋简体" w:cs="方正小标宋简体"/>
          <w:sz w:val="32"/>
          <w:szCs w:val="32"/>
          <w:u w:val="single"/>
          <w:lang w:val="en-US" w:eastAsia="zh-CN"/>
        </w:rPr>
        <w:t xml:space="preserve">  </w:t>
      </w:r>
    </w:p>
    <w:p w14:paraId="2D1E30EE">
      <w:pPr>
        <w:spacing w:before="312" w:beforeLines="100" w:after="156" w:afterLines="50" w:line="360" w:lineRule="auto"/>
        <w:rPr>
          <w:sz w:val="32"/>
          <w:szCs w:val="32"/>
        </w:rPr>
      </w:pPr>
    </w:p>
    <w:p w14:paraId="2E87931B">
      <w:pPr>
        <w:adjustRightInd w:val="0"/>
        <w:snapToGrid w:val="0"/>
        <w:spacing w:before="156" w:beforeLines="50" w:line="360" w:lineRule="auto"/>
        <w:jc w:val="center"/>
        <w:outlineLvl w:val="0"/>
        <w:rPr>
          <w:b/>
          <w:bCs/>
          <w:sz w:val="32"/>
          <w:szCs w:val="32"/>
        </w:rPr>
      </w:pPr>
      <w:bookmarkStart w:id="0" w:name="_Toc12733"/>
      <w:bookmarkStart w:id="1" w:name="_Toc30766"/>
      <w:bookmarkStart w:id="2" w:name="_Toc4414"/>
      <w:r>
        <w:rPr>
          <w:rFonts w:hint="eastAsia"/>
          <w:b/>
          <w:bCs/>
          <w:sz w:val="32"/>
          <w:szCs w:val="32"/>
        </w:rPr>
        <w:t>教务处编</w:t>
      </w:r>
      <w:bookmarkEnd w:id="0"/>
      <w:bookmarkEnd w:id="1"/>
      <w:bookmarkEnd w:id="2"/>
    </w:p>
    <w:p w14:paraId="7E7A8C39">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4C6CAD0C">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37B716E">
      <w:pPr>
        <w:jc w:val="center"/>
        <w:rPr>
          <w:rFonts w:ascii="宋体" w:hAnsi="宋体" w:cs="宋体"/>
          <w:b/>
          <w:sz w:val="44"/>
          <w:szCs w:val="44"/>
        </w:rPr>
      </w:pPr>
      <w:r>
        <w:rPr>
          <w:rFonts w:hint="eastAsia" w:ascii="宋体" w:hAnsi="宋体" w:cs="宋体"/>
          <w:b/>
          <w:sz w:val="44"/>
          <w:szCs w:val="44"/>
        </w:rPr>
        <w:t>许昌陶瓷职业学院</w:t>
      </w:r>
    </w:p>
    <w:p w14:paraId="36A17952">
      <w:pPr>
        <w:jc w:val="center"/>
        <w:rPr>
          <w:rFonts w:ascii="宋体" w:hAnsi="宋体" w:cs="宋体"/>
          <w:b/>
          <w:sz w:val="44"/>
          <w:szCs w:val="44"/>
        </w:rPr>
      </w:pPr>
      <w:r>
        <w:rPr>
          <w:rFonts w:hint="eastAsia" w:ascii="宋体" w:hAnsi="宋体" w:cs="宋体"/>
          <w:b/>
          <w:sz w:val="44"/>
          <w:szCs w:val="44"/>
        </w:rPr>
        <w:t>2025级网络直播与运营专业人才培养方案</w:t>
      </w:r>
    </w:p>
    <w:p w14:paraId="00DFFEF9">
      <w:pPr>
        <w:pStyle w:val="2"/>
        <w:spacing w:before="0" w:beforeLines="0" w:after="0" w:afterLines="0" w:line="360" w:lineRule="atLeast"/>
        <w:ind w:firstLine="0" w:firstLineChars="0"/>
        <w:rPr>
          <w:rFonts w:hint="default" w:ascii="Times New Roman" w:hAnsi="Times New Roman"/>
          <w:kern w:val="2"/>
          <w:sz w:val="24"/>
          <w:szCs w:val="24"/>
        </w:rPr>
      </w:pPr>
      <w:bookmarkStart w:id="5" w:name="_Toc31560"/>
      <w:bookmarkStart w:id="6" w:name="_Toc20535"/>
      <w:bookmarkStart w:id="7" w:name="_Toc26091"/>
      <w:bookmarkStart w:id="8" w:name="_Toc364078377"/>
    </w:p>
    <w:p w14:paraId="4D4336B7">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7B6DBA70">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bookmarkStart w:id="9" w:name="_Toc2265"/>
      <w:bookmarkStart w:id="10" w:name="_Toc18827"/>
      <w:bookmarkStart w:id="11" w:name="_Toc15758"/>
      <w:r>
        <w:rPr>
          <w:rFonts w:hint="eastAsia" w:ascii="宋体" w:hAnsi="宋体" w:cs="宋体"/>
        </w:rPr>
        <w:t>专业名称：网络直播与运营</w:t>
      </w:r>
    </w:p>
    <w:p w14:paraId="419D0FAB">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r>
        <w:rPr>
          <w:rFonts w:hint="eastAsia" w:ascii="宋体" w:hAnsi="宋体" w:cs="宋体"/>
        </w:rPr>
        <w:t>专业代码：560214</w:t>
      </w:r>
    </w:p>
    <w:p w14:paraId="0826907E">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701432F9">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rPr>
      </w:pPr>
      <w:r>
        <w:rPr>
          <w:rFonts w:hint="eastAsia" w:ascii="宋体" w:hAnsi="宋体" w:cs="宋体"/>
        </w:rPr>
        <w:t>中等职业学校毕业、普通高级中学毕业或具备同等学力</w:t>
      </w:r>
    </w:p>
    <w:p w14:paraId="4ADEBD43">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bookmarkStart w:id="12" w:name="_Toc17378"/>
      <w:bookmarkStart w:id="13" w:name="_Toc20700"/>
      <w:bookmarkStart w:id="14" w:name="_Toc21516"/>
      <w:r>
        <w:rPr>
          <w:rFonts w:ascii="Times New Roman" w:hAnsi="Times New Roman"/>
          <w:kern w:val="2"/>
          <w:sz w:val="24"/>
          <w:szCs w:val="24"/>
        </w:rPr>
        <w:t>三、修业年限</w:t>
      </w:r>
      <w:bookmarkEnd w:id="12"/>
      <w:bookmarkEnd w:id="13"/>
      <w:bookmarkEnd w:id="14"/>
    </w:p>
    <w:p w14:paraId="027C7B76">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4C3A9239">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ascii="Times New Roman" w:hAnsi="Times New Roman"/>
          <w:kern w:val="2"/>
          <w:sz w:val="24"/>
          <w:szCs w:val="24"/>
        </w:rPr>
      </w:pPr>
      <w:bookmarkStart w:id="15" w:name="_Toc9441"/>
      <w:bookmarkStart w:id="16" w:name="_Toc623"/>
      <w:bookmarkStart w:id="17" w:name="_Toc3032"/>
      <w:r>
        <w:rPr>
          <w:rFonts w:ascii="Times New Roman" w:hAnsi="Times New Roman"/>
          <w:kern w:val="2"/>
          <w:sz w:val="24"/>
          <w:szCs w:val="24"/>
        </w:rPr>
        <w:t>四、职业面向</w:t>
      </w:r>
      <w:bookmarkEnd w:id="15"/>
      <w:bookmarkEnd w:id="16"/>
      <w:bookmarkEnd w:id="17"/>
    </w:p>
    <w:tbl>
      <w:tblPr>
        <w:tblStyle w:val="15"/>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6643"/>
      </w:tblGrid>
      <w:tr w14:paraId="65389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8E52B97">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所属专业大类（代码）</w:t>
            </w:r>
          </w:p>
        </w:tc>
        <w:tc>
          <w:tcPr>
            <w:tcW w:w="6643" w:type="dxa"/>
            <w:tcBorders>
              <w:top w:val="single" w:color="auto" w:sz="4" w:space="0"/>
              <w:left w:val="single" w:color="auto" w:sz="4" w:space="0"/>
              <w:bottom w:val="single" w:color="auto" w:sz="4" w:space="0"/>
              <w:right w:val="single" w:color="auto" w:sz="4" w:space="0"/>
            </w:tcBorders>
            <w:vAlign w:val="center"/>
          </w:tcPr>
          <w:p w14:paraId="193E4A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新闻传播大类（56）</w:t>
            </w:r>
          </w:p>
        </w:tc>
      </w:tr>
      <w:tr w14:paraId="695F0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26F27E57">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所属专业类（代码）</w:t>
            </w:r>
          </w:p>
        </w:tc>
        <w:tc>
          <w:tcPr>
            <w:tcW w:w="6643" w:type="dxa"/>
            <w:tcBorders>
              <w:top w:val="single" w:color="auto" w:sz="4" w:space="0"/>
              <w:left w:val="single" w:color="auto" w:sz="4" w:space="0"/>
              <w:bottom w:val="single" w:color="auto" w:sz="4" w:space="0"/>
              <w:right w:val="single" w:color="auto" w:sz="4" w:space="0"/>
            </w:tcBorders>
            <w:vAlign w:val="center"/>
          </w:tcPr>
          <w:p w14:paraId="6B34E2F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广播影视类（5602）</w:t>
            </w:r>
          </w:p>
        </w:tc>
      </w:tr>
      <w:tr w14:paraId="4AE2A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4C3AE142">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对应行业（代码）</w:t>
            </w:r>
          </w:p>
        </w:tc>
        <w:tc>
          <w:tcPr>
            <w:tcW w:w="6643" w:type="dxa"/>
            <w:tcBorders>
              <w:top w:val="single" w:color="auto" w:sz="4" w:space="0"/>
              <w:left w:val="single" w:color="auto" w:sz="4" w:space="0"/>
              <w:bottom w:val="single" w:color="auto" w:sz="4" w:space="0"/>
              <w:right w:val="single" w:color="auto" w:sz="4" w:space="0"/>
            </w:tcBorders>
            <w:vAlign w:val="center"/>
          </w:tcPr>
          <w:p w14:paraId="6337B23D">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互联网和相关服务(64)</w:t>
            </w:r>
          </w:p>
          <w:p w14:paraId="01DBB5E6">
            <w:pPr>
              <w:pageBreakBefore w:val="0"/>
              <w:kinsoku/>
              <w:wordWrap/>
              <w:overflowPunct/>
              <w:topLinePunct w:val="0"/>
              <w:bidi w:val="0"/>
              <w:spacing w:line="360" w:lineRule="exact"/>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广播、电视、电影和录音制作业(87)</w:t>
            </w:r>
          </w:p>
          <w:p w14:paraId="573B42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highlight w:val="none"/>
              </w:rPr>
              <w:t>文化艺术业（</w:t>
            </w:r>
            <w:r>
              <w:rPr>
                <w:rFonts w:hint="eastAsia" w:ascii="宋体" w:hAnsi="宋体" w:cs="宋体"/>
                <w:bCs/>
                <w:sz w:val="18"/>
                <w:szCs w:val="18"/>
                <w:highlight w:val="none"/>
                <w:lang w:val="en-US" w:eastAsia="zh-CN"/>
              </w:rPr>
              <w:t>88</w:t>
            </w:r>
            <w:r>
              <w:rPr>
                <w:rFonts w:hint="eastAsia" w:ascii="宋体" w:hAnsi="宋体" w:cs="宋体"/>
                <w:bCs/>
                <w:sz w:val="18"/>
                <w:szCs w:val="18"/>
                <w:highlight w:val="none"/>
              </w:rPr>
              <w:t>）</w:t>
            </w:r>
          </w:p>
        </w:tc>
      </w:tr>
      <w:tr w14:paraId="66347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5F9BA99">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主要职业类别（代码）</w:t>
            </w:r>
          </w:p>
        </w:tc>
        <w:tc>
          <w:tcPr>
            <w:tcW w:w="6643" w:type="dxa"/>
            <w:tcBorders>
              <w:top w:val="single" w:color="auto" w:sz="4" w:space="0"/>
              <w:left w:val="single" w:color="auto" w:sz="4" w:space="0"/>
              <w:bottom w:val="single" w:color="auto" w:sz="4" w:space="0"/>
              <w:right w:val="single" w:color="auto" w:sz="4" w:space="0"/>
            </w:tcBorders>
            <w:vAlign w:val="center"/>
          </w:tcPr>
          <w:p w14:paraId="24977531">
            <w:pPr>
              <w:pageBreakBefore w:val="0"/>
              <w:kinsoku/>
              <w:wordWrap/>
              <w:overflowPunct/>
              <w:topLinePunct w:val="0"/>
              <w:bidi w:val="0"/>
              <w:spacing w:line="360" w:lineRule="exact"/>
              <w:rPr>
                <w:rFonts w:hint="eastAsia" w:ascii="宋体" w:hAnsi="宋体" w:cs="宋体"/>
                <w:bCs/>
                <w:sz w:val="18"/>
                <w:szCs w:val="18"/>
                <w:highlight w:val="none"/>
              </w:rPr>
            </w:pPr>
            <w:r>
              <w:rPr>
                <w:rFonts w:hint="eastAsia" w:ascii="宋体" w:hAnsi="宋体" w:cs="宋体"/>
                <w:bCs/>
                <w:sz w:val="18"/>
                <w:szCs w:val="18"/>
                <w:highlight w:val="none"/>
              </w:rPr>
              <w:t>文艺创作与编导人员(2-09-01)</w:t>
            </w:r>
          </w:p>
          <w:p w14:paraId="33771AEF">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播音员及节目主持人(2-10-04)</w:t>
            </w:r>
          </w:p>
          <w:p w14:paraId="5506EDA3">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电子商务服务人员(4-01-06)</w:t>
            </w:r>
          </w:p>
        </w:tc>
      </w:tr>
      <w:tr w14:paraId="5B71F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74513143">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主要岗位（群）或技术领域</w:t>
            </w:r>
          </w:p>
        </w:tc>
        <w:tc>
          <w:tcPr>
            <w:tcW w:w="6643" w:type="dxa"/>
            <w:tcBorders>
              <w:top w:val="single" w:color="auto" w:sz="4" w:space="0"/>
              <w:left w:val="single" w:color="auto" w:sz="4" w:space="0"/>
              <w:bottom w:val="single" w:color="auto" w:sz="4" w:space="0"/>
              <w:right w:val="single" w:color="auto" w:sz="4" w:space="0"/>
            </w:tcBorders>
            <w:vAlign w:val="center"/>
          </w:tcPr>
          <w:p w14:paraId="2D7C37C6">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网络直播运营、网络直播编导、全媒体运营、网络主播等</w:t>
            </w:r>
          </w:p>
        </w:tc>
      </w:tr>
      <w:tr w14:paraId="1C5FD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396" w:type="dxa"/>
            <w:tcBorders>
              <w:top w:val="single" w:color="auto" w:sz="4" w:space="0"/>
              <w:left w:val="single" w:color="auto" w:sz="4" w:space="0"/>
              <w:bottom w:val="single" w:color="auto" w:sz="4" w:space="0"/>
              <w:right w:val="single" w:color="auto" w:sz="4" w:space="0"/>
            </w:tcBorders>
            <w:vAlign w:val="center"/>
          </w:tcPr>
          <w:p w14:paraId="154996F5">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职业类证书举例</w:t>
            </w:r>
          </w:p>
        </w:tc>
        <w:tc>
          <w:tcPr>
            <w:tcW w:w="6643" w:type="dxa"/>
            <w:tcBorders>
              <w:top w:val="single" w:color="auto" w:sz="4" w:space="0"/>
              <w:left w:val="single" w:color="auto" w:sz="4" w:space="0"/>
              <w:bottom w:val="single" w:color="auto" w:sz="4" w:space="0"/>
              <w:right w:val="single" w:color="auto" w:sz="4" w:space="0"/>
            </w:tcBorders>
            <w:vAlign w:val="center"/>
          </w:tcPr>
          <w:p w14:paraId="3DDB13BE">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网络主播从业资格证、新媒体</w:t>
            </w:r>
            <w:r>
              <w:rPr>
                <w:rFonts w:hint="eastAsia" w:ascii="宋体" w:hAnsi="宋体" w:cs="宋体"/>
                <w:b w:val="0"/>
                <w:bCs/>
                <w:color w:val="auto"/>
                <w:sz w:val="18"/>
                <w:szCs w:val="18"/>
                <w:lang w:val="en-US" w:eastAsia="zh-CN"/>
              </w:rPr>
              <w:t>编辑证、普通话等级证书</w:t>
            </w:r>
            <w:r>
              <w:rPr>
                <w:rFonts w:hint="eastAsia" w:ascii="宋体" w:hAnsi="宋体" w:cs="宋体"/>
                <w:b w:val="0"/>
                <w:bCs/>
                <w:color w:val="auto"/>
                <w:sz w:val="18"/>
                <w:szCs w:val="18"/>
              </w:rPr>
              <w:t>等</w:t>
            </w:r>
          </w:p>
        </w:tc>
      </w:tr>
    </w:tbl>
    <w:p w14:paraId="0116CE7E">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1A6718A7">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3FC6E844">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广播、电视、电影和录音制作业，文化艺术业等行业的文艺创作与编导人员、播音员及节目主持人等岗位(群)，能够从事网络直播运营、网络直播编导、全媒体运营、网络主播等工作的高技能人才。</w:t>
      </w:r>
    </w:p>
    <w:p w14:paraId="23C6219C">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bookmarkStart w:id="20" w:name="_Toc7335"/>
      <w:bookmarkStart w:id="21" w:name="_Toc25925"/>
      <w:r>
        <w:rPr>
          <w:rFonts w:hint="eastAsia" w:ascii="宋体" w:hAnsi="宋体" w:cs="宋体"/>
          <w:sz w:val="21"/>
          <w:szCs w:val="21"/>
        </w:rPr>
        <w:t>（二）培养规格</w:t>
      </w:r>
      <w:bookmarkEnd w:id="20"/>
      <w:bookmarkEnd w:id="21"/>
    </w:p>
    <w:p w14:paraId="4126EB3A">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r>
        <w:rPr>
          <w:rFonts w:hint="eastAsia" w:cs="宋体"/>
          <w:b w:val="0"/>
          <w:kern w:val="2"/>
          <w:sz w:val="21"/>
          <w:szCs w:val="24"/>
          <w:lang w:val="en-US" w:eastAsia="zh-CN" w:bidi="ar-SA"/>
        </w:rPr>
        <w:t>：</w:t>
      </w:r>
    </w:p>
    <w:p w14:paraId="6B997317">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(1)坚定拥护中国共产党领导和中国特色社会主义制度，以习近平新时代中国特色社会主义思想为指导，践行社会主义核心价值观，具有坚定的理想信念、深厚的爱国情感和中华民族自豪感</w:t>
      </w:r>
      <w:r>
        <w:rPr>
          <w:rFonts w:hint="eastAsia" w:cs="宋体"/>
          <w:b w:val="0"/>
          <w:kern w:val="2"/>
          <w:sz w:val="21"/>
          <w:szCs w:val="24"/>
          <w:lang w:val="en-US" w:eastAsia="zh-CN" w:bidi="ar-SA"/>
        </w:rPr>
        <w:t>；</w:t>
      </w:r>
    </w:p>
    <w:p w14:paraId="5CB52949">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r>
        <w:rPr>
          <w:rFonts w:hint="eastAsia" w:cs="宋体"/>
          <w:b w:val="0"/>
          <w:kern w:val="2"/>
          <w:sz w:val="21"/>
          <w:szCs w:val="24"/>
          <w:lang w:val="en-US" w:eastAsia="zh-CN" w:bidi="ar-SA"/>
        </w:rPr>
        <w:t>；</w:t>
      </w:r>
    </w:p>
    <w:p w14:paraId="6CF6D45C">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(3)掌握支撑本专业学习和可持续发展必备的</w:t>
      </w:r>
      <w:r>
        <w:rPr>
          <w:rFonts w:hint="eastAsia" w:cs="宋体"/>
          <w:b w:val="0"/>
          <w:kern w:val="2"/>
          <w:sz w:val="21"/>
          <w:szCs w:val="24"/>
          <w:lang w:val="en-US" w:eastAsia="zh-CN" w:bidi="ar-SA"/>
        </w:rPr>
        <w:t>大学</w:t>
      </w:r>
      <w:r>
        <w:rPr>
          <w:rFonts w:hint="eastAsia" w:ascii="宋体" w:hAnsi="宋体" w:eastAsia="宋体" w:cs="宋体"/>
          <w:b w:val="0"/>
          <w:kern w:val="2"/>
          <w:sz w:val="21"/>
          <w:szCs w:val="24"/>
          <w:lang w:val="en-US" w:eastAsia="zh-CN" w:bidi="ar-SA"/>
        </w:rPr>
        <w:t>语文、</w:t>
      </w:r>
      <w:r>
        <w:rPr>
          <w:rFonts w:hint="eastAsia" w:cs="宋体"/>
          <w:b w:val="0"/>
          <w:kern w:val="2"/>
          <w:sz w:val="21"/>
          <w:szCs w:val="24"/>
          <w:lang w:val="en-US" w:eastAsia="zh-CN" w:bidi="ar-SA"/>
        </w:rPr>
        <w:t>大学英</w:t>
      </w:r>
      <w:r>
        <w:rPr>
          <w:rFonts w:hint="eastAsia" w:ascii="宋体" w:hAnsi="宋体" w:eastAsia="宋体" w:cs="宋体"/>
          <w:b w:val="0"/>
          <w:kern w:val="2"/>
          <w:sz w:val="21"/>
          <w:szCs w:val="24"/>
          <w:lang w:val="en-US" w:eastAsia="zh-CN" w:bidi="ar-SA"/>
        </w:rPr>
        <w:t>语、信息技术等文化基础知识，具有良好的人文素养与科学素养，具备职业生涯规划能力</w:t>
      </w:r>
      <w:r>
        <w:rPr>
          <w:rFonts w:hint="eastAsia" w:cs="宋体"/>
          <w:b w:val="0"/>
          <w:kern w:val="2"/>
          <w:sz w:val="21"/>
          <w:szCs w:val="24"/>
          <w:lang w:val="en-US" w:eastAsia="zh-CN" w:bidi="ar-SA"/>
        </w:rPr>
        <w:t>；</w:t>
      </w:r>
    </w:p>
    <w:p w14:paraId="27BB4664">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(4)具有良好的语言表达能力、文字表达能力、沟通合作能力，具有较强的集体意识和团队合作意识，学习1门外语并结合本专业加以运用</w:t>
      </w:r>
      <w:r>
        <w:rPr>
          <w:rFonts w:hint="eastAsia" w:cs="宋体"/>
          <w:b w:val="0"/>
          <w:kern w:val="2"/>
          <w:sz w:val="21"/>
          <w:szCs w:val="24"/>
          <w:lang w:val="en-US" w:eastAsia="zh-CN" w:bidi="ar-SA"/>
        </w:rPr>
        <w:t>；</w:t>
      </w:r>
    </w:p>
    <w:p w14:paraId="6AD6DB97">
      <w:pPr>
        <w:pStyle w:val="2"/>
        <w:pageBreakBefore w:val="0"/>
        <w:kinsoku/>
        <w:wordWrap/>
        <w:overflowPunct/>
        <w:topLinePunct w:val="0"/>
        <w:bidi w:val="0"/>
        <w:spacing w:before="0" w:beforeLines="0" w:after="0" w:afterLines="0" w:line="360" w:lineRule="exact"/>
        <w:ind w:firstLine="482"/>
        <w:rPr>
          <w:rFonts w:hint="eastAsia" w:cs="宋体"/>
          <w:b w:val="0"/>
          <w:kern w:val="2"/>
          <w:sz w:val="21"/>
          <w:szCs w:val="24"/>
          <w:lang w:val="en-US" w:eastAsia="zh-CN" w:bidi="ar-SA"/>
        </w:rPr>
      </w:pPr>
      <w:r>
        <w:rPr>
          <w:rFonts w:hint="eastAsia" w:ascii="宋体" w:hAnsi="宋体" w:eastAsia="宋体" w:cs="宋体"/>
          <w:b w:val="0"/>
          <w:kern w:val="2"/>
          <w:sz w:val="21"/>
          <w:szCs w:val="24"/>
          <w:lang w:val="en-US" w:eastAsia="zh-CN" w:bidi="ar-SA"/>
        </w:rPr>
        <w:t>(5)掌握网络传播与新媒体方面的专业基础理论知识，掌握基本传播规律</w:t>
      </w:r>
      <w:r>
        <w:rPr>
          <w:rFonts w:hint="eastAsia" w:cs="宋体"/>
          <w:b w:val="0"/>
          <w:kern w:val="2"/>
          <w:sz w:val="21"/>
          <w:szCs w:val="24"/>
          <w:lang w:val="en-US" w:eastAsia="zh-CN" w:bidi="ar-SA"/>
        </w:rPr>
        <w:t>；</w:t>
      </w:r>
    </w:p>
    <w:p w14:paraId="3E0D7979">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(6)具有网络直播运营的能力，熟悉网络直播流程，能够熟练操作直插工具，完成网络直播、账号的运营，对直播运营效果进行评估与优化</w:t>
      </w:r>
      <w:r>
        <w:rPr>
          <w:rFonts w:hint="eastAsia" w:cs="宋体"/>
          <w:b w:val="0"/>
          <w:kern w:val="2"/>
          <w:sz w:val="21"/>
          <w:szCs w:val="24"/>
          <w:lang w:val="en-US" w:eastAsia="zh-CN" w:bidi="ar-SA"/>
        </w:rPr>
        <w:t>；</w:t>
      </w:r>
    </w:p>
    <w:p w14:paraId="046D844F">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(7)具有网络直播编导的能力，能够结合不同平台特性策划直播内容，具有较好的文案撰写能力及活动策划和执行能力</w:t>
      </w:r>
      <w:r>
        <w:rPr>
          <w:rFonts w:hint="eastAsia" w:cs="宋体"/>
          <w:b w:val="0"/>
          <w:kern w:val="2"/>
          <w:sz w:val="21"/>
          <w:szCs w:val="24"/>
          <w:lang w:val="en-US" w:eastAsia="zh-CN" w:bidi="ar-SA"/>
        </w:rPr>
        <w:t>；</w:t>
      </w:r>
    </w:p>
    <w:p w14:paraId="6078634A">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(8)具有全媒体运营的能力，具备一定的采编、策划、撰写、摄影、摄像与剪辑的能力,能够从事全媒体运营工作</w:t>
      </w:r>
      <w:r>
        <w:rPr>
          <w:rFonts w:hint="eastAsia" w:cs="宋体"/>
          <w:b w:val="0"/>
          <w:kern w:val="2"/>
          <w:sz w:val="21"/>
          <w:szCs w:val="24"/>
          <w:lang w:val="en-US" w:eastAsia="zh-CN" w:bidi="ar-SA"/>
        </w:rPr>
        <w:t>；</w:t>
      </w:r>
    </w:p>
    <w:p w14:paraId="573A480F">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(9)具有开展网络直播的能力，能够适应互联网特性进行网络播音、主持与表演</w:t>
      </w:r>
      <w:r>
        <w:rPr>
          <w:rFonts w:hint="eastAsia" w:cs="宋体"/>
          <w:b w:val="0"/>
          <w:kern w:val="2"/>
          <w:sz w:val="21"/>
          <w:szCs w:val="24"/>
          <w:lang w:val="en-US" w:eastAsia="zh-CN" w:bidi="ar-SA"/>
        </w:rPr>
        <w:t>；</w:t>
      </w:r>
    </w:p>
    <w:p w14:paraId="1AB7625E">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(10)掌握信息技术基础知识，具有适应本行业数字化和智能化发展需求的数字技能</w:t>
      </w:r>
      <w:r>
        <w:rPr>
          <w:rFonts w:hint="eastAsia" w:cs="宋体"/>
          <w:b w:val="0"/>
          <w:kern w:val="2"/>
          <w:sz w:val="21"/>
          <w:szCs w:val="24"/>
          <w:lang w:val="en-US" w:eastAsia="zh-CN" w:bidi="ar-SA"/>
        </w:rPr>
        <w:t>；</w:t>
      </w:r>
    </w:p>
    <w:p w14:paraId="288D2960">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(11)具有探究学习、终身学习和可持续发展的能力，具有整合知识和综合运用知识分析间题和解决问题的能力</w:t>
      </w:r>
      <w:r>
        <w:rPr>
          <w:rFonts w:hint="eastAsia" w:cs="宋体"/>
          <w:b w:val="0"/>
          <w:kern w:val="2"/>
          <w:sz w:val="21"/>
          <w:szCs w:val="24"/>
          <w:lang w:val="en-US" w:eastAsia="zh-CN" w:bidi="ar-SA"/>
        </w:rPr>
        <w:t>；</w:t>
      </w:r>
    </w:p>
    <w:p w14:paraId="455EAD55">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(12)掌握身体运动的基本知识和至少1项体育运动技能，达到国家大学生体质健康测试合格标准，养成良好的运动习惯、卫生习惯和行为习惯</w:t>
      </w:r>
      <w:r>
        <w:rPr>
          <w:rFonts w:hint="eastAsia" w:cs="宋体"/>
          <w:b w:val="0"/>
          <w:kern w:val="2"/>
          <w:sz w:val="21"/>
          <w:szCs w:val="24"/>
          <w:lang w:val="en-US" w:eastAsia="zh-CN" w:bidi="ar-SA"/>
        </w:rPr>
        <w:t>；</w:t>
      </w:r>
      <w:r>
        <w:rPr>
          <w:rFonts w:hint="eastAsia" w:ascii="宋体" w:hAnsi="宋体" w:eastAsia="宋体" w:cs="宋体"/>
          <w:b w:val="0"/>
          <w:kern w:val="2"/>
          <w:sz w:val="21"/>
          <w:szCs w:val="24"/>
          <w:lang w:val="en-US" w:eastAsia="zh-CN" w:bidi="ar-SA"/>
        </w:rPr>
        <w:t>具备一定的心理调适能力</w:t>
      </w:r>
      <w:r>
        <w:rPr>
          <w:rFonts w:hint="eastAsia" w:cs="宋体"/>
          <w:b w:val="0"/>
          <w:kern w:val="2"/>
          <w:sz w:val="21"/>
          <w:szCs w:val="24"/>
          <w:lang w:val="en-US" w:eastAsia="zh-CN" w:bidi="ar-SA"/>
        </w:rPr>
        <w:t>；</w:t>
      </w:r>
    </w:p>
    <w:p w14:paraId="76A02440">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(13)掌握必备的美育知识，具有一定的文化修养、审美能力，形成至少1项艺术特长或爱好</w:t>
      </w:r>
      <w:r>
        <w:rPr>
          <w:rFonts w:hint="eastAsia" w:cs="宋体"/>
          <w:b w:val="0"/>
          <w:kern w:val="2"/>
          <w:sz w:val="21"/>
          <w:szCs w:val="24"/>
          <w:lang w:val="en-US" w:eastAsia="zh-CN" w:bidi="ar-SA"/>
        </w:rPr>
        <w:t>；</w:t>
      </w:r>
    </w:p>
    <w:p w14:paraId="1877491E">
      <w:pPr>
        <w:pStyle w:val="2"/>
        <w:pageBreakBefore w:val="0"/>
        <w:kinsoku/>
        <w:wordWrap/>
        <w:overflowPunct/>
        <w:topLinePunct w:val="0"/>
        <w:bidi w:val="0"/>
        <w:spacing w:before="0" w:beforeLines="0" w:after="0" w:afterLines="0" w:line="360" w:lineRule="exact"/>
        <w:ind w:firstLine="482"/>
        <w:rPr>
          <w:rFonts w:hint="eastAsia" w:cs="宋体"/>
          <w:b w:val="0"/>
          <w:kern w:val="2"/>
          <w:sz w:val="21"/>
          <w:szCs w:val="24"/>
          <w:lang w:val="en-US" w:eastAsia="zh-CN" w:bidi="ar-SA"/>
        </w:rPr>
      </w:pPr>
      <w:r>
        <w:rPr>
          <w:rFonts w:hint="eastAsia" w:ascii="宋体" w:hAnsi="宋体" w:eastAsia="宋体" w:cs="宋体"/>
          <w:b w:val="0"/>
          <w:kern w:val="2"/>
          <w:sz w:val="21"/>
          <w:szCs w:val="24"/>
          <w:lang w:val="en-US" w:eastAsia="zh-CN" w:bidi="ar-SA"/>
        </w:rPr>
        <w:t>(14)树立正确的劳动观，尊重劳动，热爱劳动，具备与本专业职业发展相适应的劳动素养，弘扬劳模精神、劳动精神、工匠精神，弘扬劳动光荣、技能宝贵、创造伟大的时代风尚</w:t>
      </w:r>
      <w:r>
        <w:rPr>
          <w:rFonts w:hint="eastAsia" w:cs="宋体"/>
          <w:b w:val="0"/>
          <w:kern w:val="2"/>
          <w:sz w:val="21"/>
          <w:szCs w:val="24"/>
          <w:lang w:val="en-US" w:eastAsia="zh-CN" w:bidi="ar-SA"/>
        </w:rPr>
        <w:t>；</w:t>
      </w:r>
    </w:p>
    <w:p w14:paraId="45D86CEB">
      <w:pPr>
        <w:pStyle w:val="2"/>
        <w:pageBreakBefore w:val="0"/>
        <w:kinsoku/>
        <w:wordWrap/>
        <w:overflowPunct/>
        <w:topLinePunct w:val="0"/>
        <w:bidi w:val="0"/>
        <w:spacing w:before="0" w:beforeLines="0" w:after="0" w:afterLines="0" w:line="360" w:lineRule="exact"/>
        <w:ind w:firstLine="482"/>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(1</w:t>
      </w:r>
      <w:r>
        <w:rPr>
          <w:rFonts w:hint="eastAsia" w:cs="宋体"/>
          <w:b w:val="0"/>
          <w:kern w:val="2"/>
          <w:sz w:val="21"/>
          <w:szCs w:val="24"/>
          <w:lang w:val="en-US" w:eastAsia="zh-CN" w:bidi="ar-SA"/>
        </w:rPr>
        <w:t>5</w:t>
      </w:r>
      <w:r>
        <w:rPr>
          <w:rFonts w:hint="eastAsia" w:ascii="宋体" w:hAnsi="宋体" w:eastAsia="宋体" w:cs="宋体"/>
          <w:b w:val="0"/>
          <w:kern w:val="2"/>
          <w:sz w:val="21"/>
          <w:szCs w:val="24"/>
          <w:lang w:val="en-US" w:eastAsia="zh-CN" w:bidi="ar-SA"/>
        </w:rPr>
        <w:t>)具备直播行业合规风控与技术创新应用能力，掌握直播营销、内容发布等环节的合规要求，能识别虚假宣传、虚假人设等违规风险并做好防控；能借助智能工具提升直播内容质量与运营效率。</w:t>
      </w:r>
    </w:p>
    <w:p w14:paraId="7B3C6F79">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10ACD7AB">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654"/>
        <w:gridCol w:w="3000"/>
        <w:gridCol w:w="2680"/>
      </w:tblGrid>
      <w:tr w14:paraId="078D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F5F8D5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4" w:type="dxa"/>
            <w:vAlign w:val="center"/>
          </w:tcPr>
          <w:p w14:paraId="48A4F559">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00" w:type="dxa"/>
            <w:vAlign w:val="center"/>
          </w:tcPr>
          <w:p w14:paraId="35572F9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80" w:type="dxa"/>
            <w:vAlign w:val="center"/>
          </w:tcPr>
          <w:p w14:paraId="21F45500">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750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2F8F439">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654" w:type="dxa"/>
          </w:tcPr>
          <w:p w14:paraId="0A82FF5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（1）引导大学生树立科学的理想信念，弘扬中国精神，培育正确的人生观、价值观，养成良好的道德品质和法治素养，为逐渐成长为有理想、有本领、有担当的时代新人打下坚实的理论基础。</w:t>
            </w:r>
          </w:p>
          <w:p w14:paraId="0392AC5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（2）帮助学生牢固树立社会主义核心价值观，提高思想道德素质和法治素养，成为全面发展的社会主义事业接班人。</w:t>
            </w:r>
          </w:p>
          <w:p w14:paraId="56FEA5B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（3）增强学法、用法的自觉性，全面提高大学生的思想道德素质、行为修养和法律素养。</w:t>
            </w:r>
          </w:p>
        </w:tc>
        <w:tc>
          <w:tcPr>
            <w:tcW w:w="3000" w:type="dxa"/>
          </w:tcPr>
          <w:p w14:paraId="7B4407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（1）中国特色社会主义进入了新时代。</w:t>
            </w:r>
          </w:p>
          <w:p w14:paraId="44A0DBF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（2）人生观的基本内涵以及对人生的重要作用，树立为人民服务的人生观。</w:t>
            </w:r>
          </w:p>
          <w:p w14:paraId="5834526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（3）理想信念对大学生成才的重要意义，树立马克思主义的崇高的理想信念。</w:t>
            </w:r>
          </w:p>
          <w:p w14:paraId="1FA8C52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（4）中国精神的科学内涵，实现中国梦必须弘扬中国精神。</w:t>
            </w:r>
          </w:p>
          <w:p w14:paraId="088177B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（5）社会主义核心价值观的基本内容、历史底蕴、现实基础、道义力量。</w:t>
            </w:r>
          </w:p>
          <w:p w14:paraId="3AB537B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（6）道德的历史演变、功能、作用和中华民族优良道德传统、革命道德。</w:t>
            </w:r>
          </w:p>
          <w:p w14:paraId="1CAE28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（7）社会主义法治观念的主要内容、社会主义法治思维方式的基本含义和特征，我国宪法法律规定的权利和义务。</w:t>
            </w:r>
          </w:p>
        </w:tc>
        <w:tc>
          <w:tcPr>
            <w:tcW w:w="2680" w:type="dxa"/>
          </w:tcPr>
          <w:p w14:paraId="629288C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55C77F2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B5826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（3）教学方法：运用专题式教学、案例式教学、启发式教学等多种互动教学方法，将课堂教学和课内外实践相结合。</w:t>
            </w:r>
          </w:p>
          <w:p w14:paraId="48612CD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（4）教师要求：坚持正确的政治方向，有扎实的马克思主义理论基础，在政治立场、政治方向、政治原则、政治道路上同以习近平同志为核心的党中央保持高度一致。</w:t>
            </w:r>
          </w:p>
          <w:p w14:paraId="1EEA4B9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（5）评价建议：采取平时检测（30%）+阶段考核（20%）+期末考试（50%）评定学习效果。</w:t>
            </w:r>
          </w:p>
        </w:tc>
      </w:tr>
      <w:tr w14:paraId="7998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B3D146">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54" w:type="dxa"/>
          </w:tcPr>
          <w:p w14:paraId="70F08D9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5D5960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1DCE7D5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6D4663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79B66A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3000" w:type="dxa"/>
          </w:tcPr>
          <w:p w14:paraId="64B4EE2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7FF6CD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807CD6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459145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（4）以中国百年巨变为根据，全面展示中国化时代化马克思主义的实践逻辑。</w:t>
            </w:r>
          </w:p>
          <w:p w14:paraId="6B8CD5E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（5）以坚持和发展中国特色社会主义为方向，全面展示中国特色社会主义的历史逻辑。</w:t>
            </w:r>
          </w:p>
        </w:tc>
        <w:tc>
          <w:tcPr>
            <w:tcW w:w="2680" w:type="dxa"/>
          </w:tcPr>
          <w:p w14:paraId="37DF12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3DA35C6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318BB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（3）教学方法：运用专题式教学、案例式教学、启发式教学、微电影创作、主题演讲、模拟法庭等多种互动教学方法，将课堂教学和课内外实践相结合。</w:t>
            </w:r>
          </w:p>
          <w:p w14:paraId="2772584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（4）教师要求：具有良好的思想品德、职业道德、责任意识和敬业精神。</w:t>
            </w:r>
          </w:p>
          <w:p w14:paraId="199D316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（5）评价建议：采取平时检测（30%）+实践考核（20%）+期末考试（50%）评定学习效果。</w:t>
            </w:r>
          </w:p>
        </w:tc>
      </w:tr>
      <w:tr w14:paraId="1A2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BB33D4">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654" w:type="dxa"/>
          </w:tcPr>
          <w:p w14:paraId="12DBE5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（1）引导大学生准确理解，深刻把握习近平新时代中国特色社会主义思想的时代背景、核心要义、精神实质、丰富内涵、实践要求。</w:t>
            </w:r>
          </w:p>
          <w:p w14:paraId="03EDCC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（2）引导大学生深刻领会习近平新时代中国特色社会主义思想的时代意义、理论意义、实践意义、世界意义。</w:t>
            </w:r>
          </w:p>
          <w:p w14:paraId="1DF219C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（3）引导大学生全面了解习近平新时代中国特色社会主义思想中蕴含的人民至上、自信自立、守正创新、问题导向、系统观念、胸怀天下等理论品格和鲜明特征。</w:t>
            </w:r>
          </w:p>
          <w:p w14:paraId="091C11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（4）引导大学生深刻把握习近平新时代中国特色社会主义思想中贯穿的马克思主义立场、观点、方法。</w:t>
            </w:r>
          </w:p>
          <w:p w14:paraId="2C6BE86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（5）帮助大学生牢固树立“四个意识”、坚定“四个自信”、深刻领会“两个确立”、自觉做到“两个维护”，自觉投身建设社会主义现代化强国、实现中华民族伟大复兴中国梦的奋斗中。</w:t>
            </w:r>
          </w:p>
        </w:tc>
        <w:tc>
          <w:tcPr>
            <w:tcW w:w="3000" w:type="dxa"/>
          </w:tcPr>
          <w:p w14:paraId="6CDF4A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（1）习近平新时代中国特色社会主义思想的科学体系及其历史地位。</w:t>
            </w:r>
          </w:p>
          <w:p w14:paraId="45A24EC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（2）以中国式现代化全面推进中华民族伟大复兴。</w:t>
            </w:r>
          </w:p>
          <w:p w14:paraId="448044E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（3）坚持党的全面领导。</w:t>
            </w:r>
          </w:p>
          <w:p w14:paraId="0FD3620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（4）坚持以人民为中心。</w:t>
            </w:r>
          </w:p>
          <w:p w14:paraId="63FD389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（5）全面深化改革</w:t>
            </w:r>
          </w:p>
          <w:p w14:paraId="624EB4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（4）“五位一体”总体布局、“四个全面”战略布局。</w:t>
            </w:r>
          </w:p>
          <w:p w14:paraId="670AB03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（5）全面依法治国。</w:t>
            </w:r>
          </w:p>
          <w:p w14:paraId="056060D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（6）维护和塑造国家安全。</w:t>
            </w:r>
          </w:p>
          <w:p w14:paraId="76848F3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（6）建设巩固国防和强大人民军队。</w:t>
            </w:r>
          </w:p>
          <w:p w14:paraId="127ED0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（7）坚持“一国两制”和推进祖国完全统一。</w:t>
            </w:r>
          </w:p>
          <w:p w14:paraId="77DD9DD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（8）中国特色大国外交和推动构建人类命运共同体。</w:t>
            </w:r>
          </w:p>
        </w:tc>
        <w:tc>
          <w:tcPr>
            <w:tcW w:w="2680" w:type="dxa"/>
          </w:tcPr>
          <w:p w14:paraId="28B6A9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73BC2CE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71A37B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（3）教学方法：运用专题式教学、案例式教学等多种互动教学方法，将课堂教学和课内外实践相结合。</w:t>
            </w:r>
          </w:p>
          <w:p w14:paraId="397B45B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（4）教师要求：关注党的最新理论成果、中央重大会议、时政热点等及时把最新的中央精神融入教学内容。</w:t>
            </w:r>
          </w:p>
          <w:p w14:paraId="238252E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（5）评价建议：采取平时检测（30%）+实践考核（20%）+期末考试（50%）评定学习效果。</w:t>
            </w:r>
          </w:p>
        </w:tc>
      </w:tr>
      <w:tr w14:paraId="16FB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75A76CB">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654" w:type="dxa"/>
          </w:tcPr>
          <w:p w14:paraId="42410F8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BD7883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06AB6E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（3）帮助学生了解高等教育发展的现状和趋势，对就业形势有一个比较清醒的认识，树立正确的就业观。</w:t>
            </w:r>
          </w:p>
        </w:tc>
        <w:tc>
          <w:tcPr>
            <w:tcW w:w="3000" w:type="dxa"/>
          </w:tcPr>
          <w:p w14:paraId="741325F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680" w:type="dxa"/>
          </w:tcPr>
          <w:p w14:paraId="07D89A7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5DB1F64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53FA4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（3）教学方法：运用专题式教学、案例式教学等多种互动教学方法，将课堂教学和课内外实践相结合。</w:t>
            </w:r>
          </w:p>
          <w:p w14:paraId="6DFE69C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（4）教师要求：关注党的最新理论成果、中央重大会议、时政热点等信息，及时把最新的中央精神融入教学内容。</w:t>
            </w:r>
          </w:p>
          <w:p w14:paraId="42737EC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（5）评价建议：采取平时检测（30%）+期末考查（70%）评定学习效果。</w:t>
            </w:r>
          </w:p>
        </w:tc>
      </w:tr>
      <w:tr w14:paraId="2516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7C494F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654" w:type="dxa"/>
          </w:tcPr>
          <w:p w14:paraId="7558A3E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E01D1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（2）熟练掌握1-2项健身运动的基本方法和技能，能科学地进行体育锻炼，提高自己的运动能力，掌握常见运动创伤的处置方法。 </w:t>
            </w:r>
          </w:p>
          <w:p w14:paraId="43B5CA7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6CF02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B66009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（5）遵守体育道德规范和行为准则，发扬体育精神，塑造良好的体育品格，增强责任意识、规则意识和团队意识，正确处理竞争与合作的关系。 </w:t>
            </w:r>
          </w:p>
        </w:tc>
        <w:tc>
          <w:tcPr>
            <w:tcW w:w="3000" w:type="dxa"/>
          </w:tcPr>
          <w:p w14:paraId="5B58632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（1）田径及身体素质练习：力量、速度、耐力、弹跳、协调、灵敏、柔韧等。</w:t>
            </w:r>
          </w:p>
          <w:p w14:paraId="445461B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（2）专项运动技能：田径、健美操、篮球、足球、排球、乒乓球、羽毛球、网球、跆拳道、武术、体育舞蹈等。</w:t>
            </w:r>
          </w:p>
          <w:p w14:paraId="1BE4D8F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（3）体质测试训练：跳远、坐位体前屈、仰卧起坐、引体向上、50米跑、肺活量、800/1000米跑等。</w:t>
            </w:r>
          </w:p>
          <w:p w14:paraId="5E00D8E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（4）拓展模块：运动减脂、快意网球、体育与欣赏以及武术与健康、健身气功、太极拳等优秀传统文化项目。</w:t>
            </w:r>
          </w:p>
          <w:p w14:paraId="54E3806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（5）健康教育：体育保健、健康饮食、心理健康教育等。</w:t>
            </w:r>
          </w:p>
        </w:tc>
        <w:tc>
          <w:tcPr>
            <w:tcW w:w="2680" w:type="dxa"/>
          </w:tcPr>
          <w:p w14:paraId="2ED7C93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1665024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（2）教学方法：运用目标教学法、游戏教学法及竞赛教学法，以“教会、勤练、常赛”为主导，提高学生的兴趣，激发学习的主动性。</w:t>
            </w:r>
          </w:p>
          <w:p w14:paraId="41C3BE6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（3）教学条件：室外网球场、排球场、田径场等体育教学设施。</w:t>
            </w:r>
          </w:p>
          <w:p w14:paraId="3586D93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5506B0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（5）评价建议：采取平时成绩（40%）+学期末测试（身体素质+专项技能）（60%）来评定学习效果。</w:t>
            </w:r>
          </w:p>
        </w:tc>
      </w:tr>
      <w:tr w14:paraId="3902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9CB78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654" w:type="dxa"/>
          </w:tcPr>
          <w:p w14:paraId="67F401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（1）提高学生的思想政治觉悟，激发爱国热情，增强国防观念和国家安全意识。</w:t>
            </w:r>
          </w:p>
          <w:p w14:paraId="338AE23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（2）进行爱国主义、集体主义和革命英雄主义教育，增强学生的组织纪律观念，培养艰苦奋斗的作风，提高学生的综合素质。</w:t>
            </w:r>
          </w:p>
          <w:p w14:paraId="7750FD9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（3）使学生掌握基本军事知识和技能，为中国人民解放军培养后备兵员和预备役军官、为国家培养社会主义事业的建设者和接班人打好基础。</w:t>
            </w:r>
          </w:p>
        </w:tc>
        <w:tc>
          <w:tcPr>
            <w:tcW w:w="3000" w:type="dxa"/>
          </w:tcPr>
          <w:p w14:paraId="122D0A3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C359BD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6C40F77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DE6EAE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77A2F21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（5）信息化装备。了解信息化装备的内涵、分类、发展及对现代作战的影响，熟悉世界主要国家信息化装备的发展情况，激发学生学习高科技的积极性，为国防科研奠定人才基础。</w:t>
            </w:r>
          </w:p>
        </w:tc>
        <w:tc>
          <w:tcPr>
            <w:tcW w:w="2680" w:type="dxa"/>
          </w:tcPr>
          <w:p w14:paraId="5CC1D63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E9D1F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4314A9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（3）教学方法：互动式、典型性案例教学法；针对性、典型性战例教学法；个性化、多样化专题教学法；问题型、讨论型启发式教学法。</w:t>
            </w:r>
          </w:p>
          <w:p w14:paraId="0570905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0AD0048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E85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5F245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654" w:type="dxa"/>
          </w:tcPr>
          <w:p w14:paraId="0406639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（1）引导大学生理解和形成马克思主义劳动观，牢固树立劳动最光荣、劳动最崇高、劳动最伟大、劳动最美丽的观念。</w:t>
            </w:r>
          </w:p>
          <w:p w14:paraId="513A07D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（2）促使大学生形成良好的劳动习惯和积极的劳动态度，养成辛勤劳动、诚实劳动、创造性劳动的良好品格。</w:t>
            </w:r>
          </w:p>
          <w:p w14:paraId="4B05742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（3）提高大学生的劳动素养，帮助学生掌握基本的劳动知识和技能，使学生具备满足生存发展所需的基本劳动能力。</w:t>
            </w:r>
          </w:p>
          <w:p w14:paraId="7665F31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（4）引导学生领会“幸福是奋斗出来的”内涵与意义，继承中华民族勤俭节约、敬业奉献的优良传统，弘扬开拓创新、砥砺奋进的时代精神，传承并践行劳动精神、劳模精神、工匠精神。</w:t>
            </w:r>
          </w:p>
          <w:p w14:paraId="76E6E28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（5）通过实践活动，培养学生的团队合作能力、创新思维和创业意识，同时使学生认识到自己在社会中的角色和责任，培养学生的社会参与意识和公益意识。</w:t>
            </w:r>
          </w:p>
        </w:tc>
        <w:tc>
          <w:tcPr>
            <w:tcW w:w="3000" w:type="dxa"/>
          </w:tcPr>
          <w:p w14:paraId="119A968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本课程包含理论教学和实践教学两部分。</w:t>
            </w:r>
          </w:p>
          <w:p w14:paraId="65F58D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（1）理论教学</w:t>
            </w:r>
          </w:p>
          <w:p w14:paraId="39C033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劳动素养篇</w:t>
            </w:r>
            <w:r>
              <w:rPr>
                <w:rFonts w:hint="eastAsia" w:ascii="宋体" w:hAnsi="宋体" w:cs="宋体"/>
                <w:b w:val="0"/>
                <w:bCs/>
                <w:color w:val="auto"/>
                <w:sz w:val="18"/>
                <w:szCs w:val="18"/>
              </w:rPr>
              <w:tab/>
            </w:r>
          </w:p>
          <w:p w14:paraId="56493C1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任务一：马克思主义劳动观</w:t>
            </w:r>
          </w:p>
          <w:p w14:paraId="1254C81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任务二：崇尚劳动 热爱生活</w:t>
            </w:r>
          </w:p>
          <w:p w14:paraId="772B0E7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任务三：尊重劳动 塑造品质</w:t>
            </w:r>
          </w:p>
          <w:p w14:paraId="2B2659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劳动技能篇</w:t>
            </w:r>
            <w:r>
              <w:rPr>
                <w:rFonts w:hint="eastAsia" w:ascii="宋体" w:hAnsi="宋体" w:cs="宋体"/>
                <w:b w:val="0"/>
                <w:bCs/>
                <w:color w:val="auto"/>
                <w:sz w:val="18"/>
                <w:szCs w:val="18"/>
              </w:rPr>
              <w:tab/>
            </w:r>
          </w:p>
          <w:p w14:paraId="147651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任务四：弘扬精神 传承发展</w:t>
            </w:r>
          </w:p>
          <w:p w14:paraId="453507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任务五：职业体验 提升技能</w:t>
            </w:r>
          </w:p>
          <w:p w14:paraId="0FE53A4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任务六：掌握技能 奉献社会</w:t>
            </w:r>
          </w:p>
          <w:p w14:paraId="6DB4C3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劳动创造篇</w:t>
            </w:r>
          </w:p>
          <w:p w14:paraId="6B40291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任务七：社会服务 提升素养</w:t>
            </w:r>
          </w:p>
          <w:p w14:paraId="157DF84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任务八：遵章守纪 维护幸福</w:t>
            </w:r>
          </w:p>
          <w:p w14:paraId="58D695E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（2）实践教学</w:t>
            </w:r>
          </w:p>
          <w:p w14:paraId="59C6CE5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专业特色劳动实践</w:t>
            </w:r>
          </w:p>
          <w:p w14:paraId="4C33A1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校园集体劳动实践</w:t>
            </w:r>
          </w:p>
          <w:p w14:paraId="4AFBB00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撰写劳动实践报告</w:t>
            </w:r>
          </w:p>
        </w:tc>
        <w:tc>
          <w:tcPr>
            <w:tcW w:w="2680" w:type="dxa"/>
          </w:tcPr>
          <w:p w14:paraId="7DC4A2F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8D3F1C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（2）教学方法：理论课采用讲解法、讨论法、实例分析法、课堂互动法等；实践课采用实践操作法、小组讨论法、导师指导法等。</w:t>
            </w:r>
          </w:p>
          <w:p w14:paraId="707A090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（3）教学条件：理论课依托多媒体教室和智慧校园平台开展教学；实践课依据课程内容为学生提供实际的劳动实践环境和设备。</w:t>
            </w:r>
          </w:p>
          <w:p w14:paraId="4AC94E1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（4）教师要求：理论课要求教师具备相关的劳动理论知识和教学经验；实践课要求教师具备劳动实践经验，能够有效地组织和指导学生开展劳动实践活动。</w:t>
            </w:r>
          </w:p>
          <w:p w14:paraId="2EB2CA2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573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ECD901">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654" w:type="dxa"/>
          </w:tcPr>
          <w:p w14:paraId="6CFCA9B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（1）通过本课程的教学，使学生了解心理学的有关理论和基本概念，明确心理健康的标准及意义，了解大学阶段人的心理发展特征及异常表现，掌握自我调适的基本知识。</w:t>
            </w:r>
          </w:p>
          <w:p w14:paraId="37AA60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7CD81A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2076194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3000" w:type="dxa"/>
          </w:tcPr>
          <w:p w14:paraId="12CC2A6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项目一 认识健康 </w:t>
            </w:r>
          </w:p>
          <w:p w14:paraId="1C9003A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认识心理健康，认识大学生心理，了解心理咨询。 </w:t>
            </w:r>
          </w:p>
          <w:p w14:paraId="1CC2174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项目二 健全人格 </w:t>
            </w:r>
          </w:p>
          <w:p w14:paraId="7E3741A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通过认识自我、悦纳自我、成就自我进一步完善自我、健全人格。 </w:t>
            </w:r>
          </w:p>
          <w:p w14:paraId="42BF298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项目三 适应环境 </w:t>
            </w:r>
          </w:p>
          <w:p w14:paraId="08233F8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熟悉新环境新体验，解读新生活新困惑，树立新起点新目标。</w:t>
            </w:r>
          </w:p>
          <w:p w14:paraId="44CFDFA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项目四 管理情绪 </w:t>
            </w:r>
          </w:p>
          <w:p w14:paraId="40894C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透视情绪，了解大学生情绪的特点及不良情绪的原因，掌握管理情绪的方法。 </w:t>
            </w:r>
          </w:p>
          <w:p w14:paraId="1C7C7E8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项目五 提高逆商 </w:t>
            </w:r>
          </w:p>
          <w:p w14:paraId="0AE7A6B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认识压力，了解压力的来源，认识大学生压力与身体疾病的关联，认识挫折及原因，学习应对压力和挫折的办法。 </w:t>
            </w:r>
          </w:p>
          <w:p w14:paraId="6CB8EDA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项目六 善于学习 </w:t>
            </w:r>
          </w:p>
          <w:p w14:paraId="636F51F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认识学习适应、学习动机、学习疲劳等常见的影响，了解大学生学习的特点，培养学习策略，进行职业生涯规划。</w:t>
            </w:r>
          </w:p>
          <w:p w14:paraId="3E48A45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项目七 人际交往 </w:t>
            </w:r>
          </w:p>
          <w:p w14:paraId="2135D63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解读交往密码，识别人际交往中的问题，掌握调适方法、人际交往的原则和技巧。</w:t>
            </w:r>
          </w:p>
          <w:p w14:paraId="302882D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项目八 为爱导航 </w:t>
            </w:r>
          </w:p>
          <w:p w14:paraId="7DCA22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认识爱情及相关理论，了解大学生恋爱的问题，培养健康恋爱观，正确认识性心理的发展。</w:t>
            </w:r>
          </w:p>
          <w:p w14:paraId="1FAF6F6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项目九 危机干预</w:t>
            </w:r>
          </w:p>
          <w:p w14:paraId="0ECB24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认识危机，了解学校危机干预体系，学习预防危机的办法，掌握自杀危机干预的措施。</w:t>
            </w:r>
          </w:p>
        </w:tc>
        <w:tc>
          <w:tcPr>
            <w:tcW w:w="2680" w:type="dxa"/>
          </w:tcPr>
          <w:p w14:paraId="5E095D1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2815CC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（2）教学条件：校团体心理辅导室、沙盘治疗室、宣泄室、放松室。</w:t>
            </w:r>
          </w:p>
          <w:p w14:paraId="3696CB8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（3）教学方法：运用多种教学方法，以课堂教学为主阵地，以新生入学心理健康普查数据为基础，综合使用讲授分析、案例研讨、合作学习、体验式、直观演示等多种教学方法。</w:t>
            </w:r>
          </w:p>
          <w:p w14:paraId="6C336F2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231B60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5B0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A2C709">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654" w:type="dxa"/>
          </w:tcPr>
          <w:p w14:paraId="0E976DD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（1）了解高职教育的特点、目标及其意义，明确职业分类与特征。</w:t>
            </w:r>
          </w:p>
          <w:p w14:paraId="24E1083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（2）理解职业生涯及发展的相关理论知识，熟悉职业生涯规划的要素及程序。</w:t>
            </w:r>
          </w:p>
          <w:p w14:paraId="5686EDB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（3）清楚就业形势与政策、法规和职业规范，了解毕业生就业权益，掌握就业方法和技巧。</w:t>
            </w:r>
          </w:p>
          <w:p w14:paraId="63ADE0A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（4）掌握基本的劳动力市场信息、相关的职业分类知识。</w:t>
            </w:r>
          </w:p>
          <w:p w14:paraId="445074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（5）具有对自我和环境的分析评价能力。</w:t>
            </w:r>
          </w:p>
          <w:p w14:paraId="7D3BCB9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（6）具备信息搜索与管理技能、生涯决策技能、求职技能等。</w:t>
            </w:r>
          </w:p>
          <w:p w14:paraId="1179953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（7）具备与他人有效沟通与合作能力。</w:t>
            </w:r>
          </w:p>
          <w:p w14:paraId="5B755B3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（8）能够搜集、分析、选择就业信息，制定职业生涯规划。</w:t>
            </w:r>
          </w:p>
          <w:p w14:paraId="75ED56F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（9）能应用求职简历、求职信、面试技巧等方法进行自我推荐。</w:t>
            </w:r>
          </w:p>
          <w:p w14:paraId="4C1335B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（10）建立职业生涯发展的自主意识和爱岗敬业、吃苦耐劳、开拓创新的精神，树立积极正确职业态度和就业观念。</w:t>
            </w:r>
          </w:p>
          <w:p w14:paraId="28E0BD3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（11）能自觉为个人生涯发展做出积极的努力，积极投身国家建设事业，为国家发展贡献力量。</w:t>
            </w:r>
          </w:p>
          <w:p w14:paraId="70B9E75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（12）了解国家出台的促进学生就业的政策，将自身职业发展与国家发展、时代需要结合起来。</w:t>
            </w:r>
          </w:p>
        </w:tc>
        <w:tc>
          <w:tcPr>
            <w:tcW w:w="3000" w:type="dxa"/>
          </w:tcPr>
          <w:p w14:paraId="71CB9E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 认识大学生就业</w:t>
            </w:r>
          </w:p>
          <w:p w14:paraId="3E274CD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通过就业指导，熟悉就业制度与政策。</w:t>
            </w:r>
          </w:p>
          <w:p w14:paraId="1A5B0FA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 规划职业生涯</w:t>
            </w:r>
          </w:p>
          <w:p w14:paraId="19745B7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掌握职业生涯发展理论，学会探索自我，能够进行职业环境评估和职业生涯决策、管理。</w:t>
            </w:r>
          </w:p>
          <w:p w14:paraId="6D9FC44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 提升就业能力</w:t>
            </w:r>
          </w:p>
          <w:p w14:paraId="4752A18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了解大学生就业能力的内涵，培养对环境的适应能力和自主学习的能力，通过学习和活动锻炼培养表达能力、人际交往能力、信息处理能力等。</w:t>
            </w:r>
          </w:p>
          <w:p w14:paraId="04257E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 准备求职面试</w:t>
            </w:r>
          </w:p>
          <w:p w14:paraId="2016E1C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学会对求职信息进行搜集与整理，了解求职材料的准备，了解面试技巧。</w:t>
            </w:r>
          </w:p>
          <w:p w14:paraId="07D1E25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 迈好职场第一步</w:t>
            </w:r>
          </w:p>
          <w:p w14:paraId="58FBBF3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能够顺利转换角色、定位自我，认识和适应新的环境，了解工作中的注意事项。</w:t>
            </w:r>
          </w:p>
          <w:p w14:paraId="1B0C5E0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 就业权益与保障</w:t>
            </w:r>
          </w:p>
          <w:p w14:paraId="48E4A65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了解求职过程中常见的侵权行为与保护途径，明白违约责任与劳动争议。</w:t>
            </w:r>
          </w:p>
          <w:p w14:paraId="3261575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2680" w:type="dxa"/>
          </w:tcPr>
          <w:p w14:paraId="51F37B7F">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081E4C1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1499532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（3）教学条件：多媒体教室和智慧校园平台。</w:t>
            </w:r>
          </w:p>
          <w:p w14:paraId="0B3644B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（4）教师要求：本课程的主讲教师须有过指导学生就业或从事过学生管理的工作经历，熟悉企业招聘流程和规则，能够理论联系实际帮助学生做好职业规划。</w:t>
            </w:r>
          </w:p>
          <w:p w14:paraId="6B1AD1E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（5）课程思政：能够结合社会主义核心价值观引导学生树立“爱岗”“敬业”“诚信”“守信”等良好品质。</w:t>
            </w:r>
          </w:p>
          <w:p w14:paraId="7A08E6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（6）评价建议：采取学习过程考核（30%）+期末测评（70%）评定学习效果。</w:t>
            </w:r>
          </w:p>
          <w:p w14:paraId="46BB2DA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（5）课程思政：能够结合社会主义核心价值观引导学生树立“爱岗”“敬业”“诚信”“守信”等良好品质。</w:t>
            </w:r>
          </w:p>
          <w:p w14:paraId="3A99C3BA">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（6）评价建议：采取学习过程考核（50%）+期末测评（50%）评定学习效果。</w:t>
            </w:r>
          </w:p>
        </w:tc>
      </w:tr>
      <w:tr w14:paraId="45C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B4E96A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654" w:type="dxa"/>
          </w:tcPr>
          <w:p w14:paraId="0B108DD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（1）掌握创新的概念，了解创新的内涵和技法。</w:t>
            </w:r>
          </w:p>
          <w:p w14:paraId="28EC91C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（2）掌握开展创新创业活动所需要的基本知识、了解创业优惠政策。</w:t>
            </w:r>
          </w:p>
          <w:p w14:paraId="687B02A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（3）了解行业的发展特点和趋势。</w:t>
            </w:r>
          </w:p>
          <w:p w14:paraId="2E1A135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（4）掌握创业计划书的内容，熟悉创业方式和基本流程，树立科学的创业观。 </w:t>
            </w:r>
          </w:p>
          <w:p w14:paraId="5AFB7989">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（5）形成创新创业理念、提升创新创业能力，能够撰写创业计划书。</w:t>
            </w:r>
          </w:p>
          <w:p w14:paraId="6721FBE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（6）具备团队协作能力。</w:t>
            </w:r>
          </w:p>
          <w:p w14:paraId="22991A6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（7）具备与他人合作，提供有价值解决方案的能力。</w:t>
            </w:r>
          </w:p>
          <w:p w14:paraId="0F5B229D">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（8）运用互联网思维利用自身特长进行创业的能力。</w:t>
            </w:r>
          </w:p>
          <w:p w14:paraId="6EA44D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（9）培养当代大学生创新创业意识与创新创业思维，提高创新创业综合素质。</w:t>
            </w:r>
          </w:p>
          <w:p w14:paraId="6C26AD9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（10）培养具有创新精神、敢想敢干、有经济头脑、善于发挥自身优势、善于人际交往的创新型人才。</w:t>
            </w:r>
          </w:p>
          <w:p w14:paraId="696B8AA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（11）积极参与创新创业建设，倡导敢为人先、敢于冒险的新风尚。</w:t>
            </w:r>
          </w:p>
          <w:p w14:paraId="190A1168">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（12）勇于投身社会实践，推进科技成果向实际生产的转化，为建设创新型国家作出贡献。</w:t>
            </w:r>
          </w:p>
        </w:tc>
        <w:tc>
          <w:tcPr>
            <w:tcW w:w="3000" w:type="dxa"/>
          </w:tcPr>
          <w:p w14:paraId="43D9A74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（1）创新概念和类型。  </w:t>
            </w:r>
          </w:p>
          <w:p w14:paraId="617A968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（2）创新意识和创新能力。 </w:t>
            </w:r>
          </w:p>
          <w:p w14:paraId="471BA18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（3）创新思维及分类。 </w:t>
            </w:r>
          </w:p>
          <w:p w14:paraId="379C5F1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（4）创新技法。  </w:t>
            </w:r>
          </w:p>
          <w:p w14:paraId="1064BAB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（5）大学生创新实践项目展示。  </w:t>
            </w:r>
          </w:p>
          <w:p w14:paraId="05A732C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（6）创业的概念、过程和阶段。  </w:t>
            </w:r>
          </w:p>
          <w:p w14:paraId="460604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（7）创业准备。  </w:t>
            </w:r>
          </w:p>
          <w:p w14:paraId="1B76F07C">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（8）创办企业基本步骤。 </w:t>
            </w:r>
          </w:p>
          <w:p w14:paraId="292A08A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（9）新创企业经营管理。 </w:t>
            </w:r>
          </w:p>
          <w:p w14:paraId="76D5889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（10）大学生创业实践项目展示。  </w:t>
            </w:r>
          </w:p>
          <w:p w14:paraId="3E4D07A3">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p>
        </w:tc>
        <w:tc>
          <w:tcPr>
            <w:tcW w:w="2680" w:type="dxa"/>
          </w:tcPr>
          <w:p w14:paraId="2BFF35F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67AC67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（2）教学方法：主要运用案例分析、情景模拟、小组讨论、角色扮演等教学方法，通过社会调查和创新创业大赛等活动激发学生创新创业的热情。</w:t>
            </w:r>
          </w:p>
          <w:p w14:paraId="3978ADD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（3）教学条件：多媒体教室和智慧校园平台。</w:t>
            </w:r>
          </w:p>
          <w:p w14:paraId="4F8DADF1">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（4）教师要求：本课程的主讲教师须有过创业经历或参加过创新、创业项目（或大赛）或指导过学生创新创业项目和大赛。</w:t>
            </w:r>
          </w:p>
          <w:p w14:paraId="53819B3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（5）课程思政：在教学实施中，结合社会主义核心价值观，将爱国主义、诚实守信、责任意识、法律意识、团队合作精神等融入课堂教学和案例分析中。</w:t>
            </w:r>
          </w:p>
          <w:p w14:paraId="330CE18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（6）评价建议：采取学习过程考核（30%）+期末测评（70%）评定学习效果。</w:t>
            </w:r>
          </w:p>
        </w:tc>
      </w:tr>
      <w:tr w14:paraId="275F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1C03B0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654" w:type="dxa"/>
          </w:tcPr>
          <w:p w14:paraId="2BE4F8E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职场涉外沟通目标：掌握必要的英语语音、词汇、语法、语篇和语用知识，具备必要的英语听、说、读、看、写、译技能，能够根据语境运用合适的策略，理解和表达口头和书面话语的意义，有效完成日常生活和职场情境中的沟通任务。 </w:t>
            </w:r>
          </w:p>
          <w:p w14:paraId="3977BD0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AC49EC4">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D237DAC">
            <w:pPr>
              <w:pStyle w:val="5"/>
              <w:keepNext w:val="0"/>
              <w:keepLines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 xml:space="preserve">（4）自主学习完善目标：认识英语学习的意义，树立正确的英语学习观，具有明确的英语学习目标，能够有效规划学习时间和学习任务。 </w:t>
            </w:r>
          </w:p>
        </w:tc>
        <w:tc>
          <w:tcPr>
            <w:tcW w:w="3000" w:type="dxa"/>
          </w:tcPr>
          <w:p w14:paraId="3A31E216">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442091A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5C3021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EFF59A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0F819C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2B0D43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E994F0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5E46BC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9A8548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8BA3B6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1F78C3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83723A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285417">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72E79F0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2687B9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275AEC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372ECB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02AD13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2E68E3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6317035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577D8B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90D0E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508434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5162C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69F68F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3DD397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E57EF9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99118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412E87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95E1B6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820D959">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1C54BE6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A1849A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69DEA5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AB386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64069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2169522">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3AC18EF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3742D1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A2BA0A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16574C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76F52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A25318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7A5E6DC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6E073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52B77E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B1767C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65B21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680" w:type="dxa"/>
          </w:tcPr>
          <w:p w14:paraId="530A445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8106B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11D9D30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21ABA93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4CEF254">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F4A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6549FFC">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654" w:type="dxa"/>
          </w:tcPr>
          <w:p w14:paraId="015651C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6590904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42E9EC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5C9ED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506828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4A7496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6575B9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563558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24147E2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0A500EC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6C72D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0FD400F">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3000" w:type="dxa"/>
          </w:tcPr>
          <w:p w14:paraId="22560B5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9FE3D9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6C49D5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4B24DAB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6D21922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9339B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6EC477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2936263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6E29434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ED8AC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F6FCC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251CECC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0FF26F1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C0EE36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1819AB0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397D476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379A8F4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67AB055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460F9F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680" w:type="dxa"/>
          </w:tcPr>
          <w:p w14:paraId="4A8A9F1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44C907B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A1F21C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1437D1A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253E9C0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C96F06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4F866FB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604D25F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3185394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D820E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3039916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3DD782D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16335A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790EA1E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2D89AD2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0032CBE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4063A8A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3769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4A08EA9">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654" w:type="dxa"/>
            <w:vAlign w:val="top"/>
          </w:tcPr>
          <w:p w14:paraId="6E6537DB">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1.知识目标</w:t>
            </w:r>
          </w:p>
          <w:p w14:paraId="5C4F6337">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171F6EC6">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91C462A">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5E828471">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2.能力目标</w:t>
            </w:r>
          </w:p>
          <w:p w14:paraId="099B81B5">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503D8AB2">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30250BD9">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550865F2">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3.素质目标</w:t>
            </w:r>
          </w:p>
          <w:p w14:paraId="1C800D85">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34BE4723">
            <w:pPr>
              <w:keepLines/>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5E139A1E">
            <w:pPr>
              <w:keepLines/>
              <w:pageBreakBefore w:val="0"/>
              <w:widowControl/>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3000" w:type="dxa"/>
          </w:tcPr>
          <w:p w14:paraId="35CE0C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14960C1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51D0BD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6A5708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1A52A5F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449B1F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334AAF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35EB9A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596874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30DE12E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2C899B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7CC87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680" w:type="dxa"/>
          </w:tcPr>
          <w:p w14:paraId="002204A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683136D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DE3776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79D3811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4FCB5EF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6E5A32C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6332180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731DD17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338400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3BE1EDE1">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D506F9D">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0E0307F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B7CFA13">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12AE7E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620C018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912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4269304">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654" w:type="dxa"/>
          </w:tcPr>
          <w:p w14:paraId="5ACBDBE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848960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7D715D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52365C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C77045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00C9262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3000" w:type="dxa"/>
          </w:tcPr>
          <w:p w14:paraId="3040733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4820CB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5E484C6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429805B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626366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17515A8D">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680" w:type="dxa"/>
          </w:tcPr>
          <w:p w14:paraId="5A6C2B4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5A7972AC">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722CEC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35C4DEBF">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41F89B2">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0EB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6D406F3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654" w:type="dxa"/>
            <w:shd w:val="clear" w:color="auto" w:fill="auto"/>
          </w:tcPr>
          <w:p w14:paraId="27BA3C1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4D59B1A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04B3159B">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3000" w:type="dxa"/>
            <w:shd w:val="clear" w:color="auto" w:fill="auto"/>
          </w:tcPr>
          <w:p w14:paraId="72D846B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54DA95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6A822E2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71ABED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735D865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3FEEB8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6A96F0C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4A1C6C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1BF9168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47D3EC72">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11D5B75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6E949F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1DE2FFA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57A6AA3">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680" w:type="dxa"/>
            <w:shd w:val="clear" w:color="auto" w:fill="auto"/>
          </w:tcPr>
          <w:p w14:paraId="6913A40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3D7CD6F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463D160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4CF5DFC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234D500">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283A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3DF4E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654" w:type="dxa"/>
          </w:tcPr>
          <w:p w14:paraId="7EDF3C5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5E87F50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787F09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2C93D3F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6D24E7E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27B775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6953AE0F">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3000" w:type="dxa"/>
          </w:tcPr>
          <w:p w14:paraId="1C0485F3">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150112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3AE7B04">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3BA57B96">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C41DB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2028A491">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3B6CF9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D6E88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680" w:type="dxa"/>
          </w:tcPr>
          <w:p w14:paraId="31A3260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654E47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5975E6D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365316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35C38E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AA4E03A">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21588C38">
      <w:pPr>
        <w:pageBreakBefore w:val="0"/>
        <w:kinsoku/>
        <w:wordWrap/>
        <w:overflowPunct/>
        <w:topLinePunct w:val="0"/>
        <w:bidi w:val="0"/>
        <w:spacing w:line="360" w:lineRule="exact"/>
        <w:ind w:firstLine="632" w:firstLineChars="300"/>
        <w:jc w:val="left"/>
        <w:rPr>
          <w:rFonts w:ascii="宋体" w:hAnsi="宋体" w:cs="宋体"/>
          <w:b/>
          <w:bCs/>
          <w:szCs w:val="21"/>
        </w:rPr>
      </w:pPr>
      <w:r>
        <w:rPr>
          <w:rFonts w:hint="eastAsia" w:ascii="宋体" w:hAnsi="宋体" w:cs="宋体"/>
          <w:b/>
          <w:bCs/>
          <w:szCs w:val="21"/>
        </w:rPr>
        <w:t>1.专业基础课程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833"/>
        <w:gridCol w:w="2867"/>
        <w:gridCol w:w="2435"/>
      </w:tblGrid>
      <w:tr w14:paraId="7018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556710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833" w:type="dxa"/>
            <w:vAlign w:val="center"/>
          </w:tcPr>
          <w:p w14:paraId="0B1EBADB">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867" w:type="dxa"/>
            <w:vAlign w:val="center"/>
          </w:tcPr>
          <w:p w14:paraId="2AB6996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35" w:type="dxa"/>
            <w:vAlign w:val="center"/>
          </w:tcPr>
          <w:p w14:paraId="0E7F8A6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6BF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51D7434A">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hint="eastAsia" w:ascii="宋体" w:hAnsi="宋体" w:eastAsia="宋体" w:cs="宋体"/>
                <w:b w:val="0"/>
                <w:bCs/>
                <w:sz w:val="18"/>
                <w:szCs w:val="18"/>
                <w:highlight w:val="yellow"/>
                <w:lang w:eastAsia="zh-CN"/>
              </w:rPr>
            </w:pPr>
            <w:r>
              <w:rPr>
                <w:rFonts w:hint="eastAsia" w:ascii="宋体" w:hAnsi="宋体" w:cs="宋体"/>
                <w:color w:val="auto"/>
                <w:sz w:val="18"/>
                <w:szCs w:val="18"/>
                <w:highlight w:val="none"/>
                <w:lang w:eastAsia="zh-CN"/>
              </w:rPr>
              <w:t>网络与新媒体概论</w:t>
            </w:r>
          </w:p>
        </w:tc>
        <w:tc>
          <w:tcPr>
            <w:tcW w:w="2833" w:type="dxa"/>
          </w:tcPr>
          <w:p w14:paraId="2A27AF52">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素质目标：</w:t>
            </w:r>
          </w:p>
          <w:p w14:paraId="3197491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（1）树立正确媒介价值观，坚守信息真实、版权保护的伦理底线；</w:t>
            </w:r>
          </w:p>
          <w:p w14:paraId="045B5BA7">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（2）培养对网络传播趋势的敏锐洞察力与批判性思维；</w:t>
            </w:r>
          </w:p>
          <w:p w14:paraId="095A99A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（3）强化跨学科融合意识与团队协作中的媒介沟通素养。</w:t>
            </w:r>
          </w:p>
          <w:p w14:paraId="4CBB0145">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知识目标：</w:t>
            </w:r>
          </w:p>
          <w:p w14:paraId="1315643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（1）掌握网络与新媒体的核心概念、发展历程及行业生态；</w:t>
            </w:r>
          </w:p>
          <w:p w14:paraId="7B2EE51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（2）理解网络传播规律（如议程设置、沉默的螺旋新演变）、平台算法逻辑与用户行为特征；</w:t>
            </w:r>
          </w:p>
          <w:p w14:paraId="72F921D1">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（3）熟知网络信息传播相关法律法规（网络安全法、个人信息保护法等）与行业规范。</w:t>
            </w:r>
          </w:p>
          <w:p w14:paraId="5756738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能力目标：</w:t>
            </w:r>
          </w:p>
          <w:p w14:paraId="57D1A2E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（1）能清晰分析社交平台、短视频、直播等新媒体形态的传播特点与应用场景；</w:t>
            </w:r>
          </w:p>
          <w:p w14:paraId="0370564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（2）具备基础的网络信息甄别、舆情态势判断与简单内容策划能力；</w:t>
            </w:r>
          </w:p>
          <w:p w14:paraId="0D6E9E0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none"/>
              </w:rPr>
            </w:pPr>
            <w:r>
              <w:rPr>
                <w:rFonts w:hint="eastAsia" w:ascii="宋体" w:hAnsi="宋体" w:cs="宋体"/>
                <w:bCs/>
                <w:kern w:val="2"/>
                <w:sz w:val="18"/>
                <w:szCs w:val="18"/>
                <w:highlight w:val="none"/>
              </w:rPr>
              <w:t>（3）可运用课程理论解读网络热点事件，初步形成新媒体传播问题分析思路。</w:t>
            </w:r>
          </w:p>
        </w:tc>
        <w:tc>
          <w:tcPr>
            <w:tcW w:w="2867" w:type="dxa"/>
          </w:tcPr>
          <w:p w14:paraId="08E1AE9F">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一：学科基础认知——网络与新媒体的核心概念、起源及发展阶段（从Web1.0到Web3.0迭代）；学科交叉属性（融合传播学、社会学、技术学等）与研究范畴；行业发展现状与未来趋势（智能传播、元宇宙等新形态）。</w:t>
            </w:r>
          </w:p>
          <w:p w14:paraId="06E02A1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二：网络传播核心规律——经典传播理论在新媒体环境中的演变（议程设置、沉默的螺旋、使用与满足的新特征）；网络传播的核心要素（传播者、受众、内容、渠道、效果的重构）；用户行为逻辑（信息获取、社交互动、内容生产的心理机制）。</w:t>
            </w:r>
          </w:p>
          <w:p w14:paraId="5B0148ED">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模块三：主流新媒体形态解析——社交类平台（微信、微博等）的传播特性与运营逻辑；短视频/直播平台（抖音、B站等）的内容生态与算法机制；资讯类、社群类新媒体的功能定位与应用场景。</w:t>
            </w:r>
          </w:p>
          <w:p w14:paraId="2002068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四：网络信息生产与伦理——网络内容的生产模式（UGC、PGC、PUGC的区别与融合）；信息真实性甄别与虚假信息治理（谣言传播路径与辟谣方法）；网络伦理与法律法规（版权保护、个人信息安全、网络言论边界）。</w:t>
            </w:r>
          </w:p>
          <w:p w14:paraId="59D8E01A">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模块五：网络舆情与传播效果——网络舆情的形成机制、发展阶段与特征；舆情监测与分析的基础方法（核心指标、数据工具入门）；新媒体传播效果的评估维度（认知、态度、行为层面的影响）。</w:t>
            </w:r>
          </w:p>
          <w:p w14:paraId="2C1E4C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none"/>
              </w:rPr>
            </w:pPr>
            <w:r>
              <w:rPr>
                <w:rFonts w:hint="eastAsia" w:ascii="宋体" w:hAnsi="宋体" w:cs="宋体"/>
                <w:bCs/>
                <w:kern w:val="2"/>
                <w:sz w:val="18"/>
                <w:szCs w:val="18"/>
                <w:highlight w:val="none"/>
              </w:rPr>
              <w:t>模块六：行业实践与职业认知——网络与新媒体核心岗位（内容编辑、运营、策划等）的职责要求；行业案例解析（热点事件传播、品牌新媒体营销案例）；职业素养与能力储备（跨媒介思维、创新意识、合规意识）。</w:t>
            </w:r>
          </w:p>
        </w:tc>
        <w:tc>
          <w:tcPr>
            <w:tcW w:w="2435" w:type="dxa"/>
          </w:tcPr>
          <w:p w14:paraId="7A4DE19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BF0B9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(2)教学方法：从直播策划的工作流程出发，综合运用案例教学、视频教学、翻转课堂、微课学习、情景模拟等多种教学方法，开展线上线下混合式教学，强化岗位训练与实战。</w:t>
            </w:r>
          </w:p>
          <w:p w14:paraId="79A999E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394406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3F3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414CBC7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b w:val="0"/>
                <w:bCs/>
                <w:color w:val="auto"/>
                <w:sz w:val="18"/>
                <w:szCs w:val="18"/>
              </w:rPr>
            </w:pPr>
            <w:r>
              <w:rPr>
                <w:rFonts w:hint="eastAsia" w:ascii="宋体" w:hAnsi="宋体" w:cs="宋体"/>
                <w:color w:val="auto"/>
                <w:sz w:val="18"/>
                <w:szCs w:val="18"/>
              </w:rPr>
              <w:t>普通话语音</w:t>
            </w:r>
          </w:p>
        </w:tc>
        <w:tc>
          <w:tcPr>
            <w:tcW w:w="2833" w:type="dxa"/>
          </w:tcPr>
          <w:p w14:paraId="72AF0DD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41F0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（1）语音审美：培养对普通话标准发音的审美意识，认识到语音美的重要性。</w:t>
            </w:r>
          </w:p>
          <w:p w14:paraId="5ECB26F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（2）语言自觉性：增强使用普通话的自觉性，尤其是在公共场合和正式场合。</w:t>
            </w:r>
          </w:p>
          <w:p w14:paraId="704CD3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跨文化交际能力：通过提高普通话水平，增强与不同地区人士交流的能力，促进文化的理解和融合。</w:t>
            </w:r>
          </w:p>
          <w:p w14:paraId="2DAC07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终身学习意识：树立不断学习和提高普通话水平的观念，随着社会发展和个人需求的变化而持续进步。</w:t>
            </w:r>
          </w:p>
          <w:p w14:paraId="5A0552E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3C1E57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（1）语音基础知识：了解汉语拼音方案，包括声母、韵母、声调的基本概念和分类。</w:t>
            </w:r>
          </w:p>
          <w:p w14:paraId="39B2CF5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（2）发音部位与方法：熟悉各个音素的发音部位和方法，如唇、舌、齿的位置和动作。</w:t>
            </w:r>
          </w:p>
          <w:p w14:paraId="28AE2E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（3）声调和变调规律：掌握普通话四声的准确发音及其在语流中的变调规律。</w:t>
            </w:r>
          </w:p>
          <w:p w14:paraId="649BE1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（4）语音规范：了解国家关于普通话语音的标准和规范，如《普通话水平测试实施纲要》等。</w:t>
            </w:r>
          </w:p>
          <w:p w14:paraId="0B1423C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343E187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（1）正确发音：能够准确发出普通话的各个音素，包括声母、韵母和声调。</w:t>
            </w:r>
          </w:p>
          <w:p w14:paraId="347B1DE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（2）语音连读与流畅度：能够在连续说话时保持语音的连贯性和流畅性，避免生硬或断断续续。</w:t>
            </w:r>
          </w:p>
          <w:p w14:paraId="141A79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（3）语音纠正：能够识别并纠正自己的发音错误，尤其是方言习惯带来的影响。</w:t>
            </w:r>
          </w:p>
          <w:p w14:paraId="279E7D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（4）语音表达：能够运用适当的语音技巧进行有效的口语交流，包括语音的抑扬顿挫、停顿和重音等。</w:t>
            </w:r>
          </w:p>
        </w:tc>
        <w:tc>
          <w:tcPr>
            <w:tcW w:w="2867" w:type="dxa"/>
          </w:tcPr>
          <w:p w14:paraId="5516121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模块一：普通话语音理论知识：普通话的特点、语音的物理基础、语音的生理机制及变化规律等基本理论知识。</w:t>
            </w:r>
          </w:p>
          <w:p w14:paraId="6B82AD6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模块二：声母和韵母的发音：普通话的声母和韵母，包括它们的发音条件、分类、发音方法以及如何正确发音。</w:t>
            </w:r>
          </w:p>
          <w:p w14:paraId="39A408D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模块三：声调的学习：普通话有四个声调，如何正确掌握每个声调的调值和调类，以及如何在实际语言中运用。</w:t>
            </w:r>
          </w:p>
          <w:p w14:paraId="60D2D83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模块四：语流音变：包括轻声、儿化、变调等现象的学习，这些都是普通话中常见的语音变化。</w:t>
            </w:r>
          </w:p>
          <w:p w14:paraId="369FE3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模块五：口语表达训练：除了语音知识的学习，课程还会包括辩论、演讲、朗诵、口语表达等实际应用技能的训练，以提高学生的语言表达能力。</w:t>
            </w:r>
          </w:p>
          <w:p w14:paraId="77D864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模块六：发音准确性和流畅性的提升：通过各种练习，帮助学生克服方言问题和其他语音问题，达到语音的标准纯正，熟练规范地使用普通话。</w:t>
            </w:r>
          </w:p>
          <w:p w14:paraId="019DFC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模块七：播音发声实训：对于播音与主持艺术专业的学生，课程还会涵盖播音发声的相关训练，如呼吸控制、口腔控制、共鸣控制等，以提高学生的播音发声技巧。</w:t>
            </w:r>
          </w:p>
          <w:p w14:paraId="438B82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模块八：实践操作：课程通常会包含大量的实践操作，如听音、辩音、发音、正音、记音等，以增强学生的实际操作能力</w:t>
            </w:r>
          </w:p>
        </w:tc>
        <w:tc>
          <w:tcPr>
            <w:tcW w:w="2435" w:type="dxa"/>
          </w:tcPr>
          <w:p w14:paraId="2FC7E72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AC9FA5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（2）教学方法：运用讨论法、情境教学法、任务驱动教学法、成果导向教学法、启发式教学法等，全面提升课堂效率和学生学习兴趣。</w:t>
            </w:r>
          </w:p>
          <w:p w14:paraId="5770407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28C0CF1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772A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7B0C048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hint="eastAsia" w:ascii="宋体" w:hAnsi="宋体" w:eastAsia="宋体" w:cs="宋体"/>
                <w:b w:val="0"/>
                <w:bCs/>
                <w:color w:val="auto"/>
                <w:sz w:val="18"/>
                <w:szCs w:val="18"/>
                <w:lang w:eastAsia="zh-CN"/>
              </w:rPr>
            </w:pPr>
            <w:r>
              <w:rPr>
                <w:rFonts w:hint="eastAsia" w:ascii="宋体" w:hAnsi="宋体" w:cs="宋体"/>
                <w:color w:val="auto"/>
                <w:sz w:val="18"/>
                <w:szCs w:val="18"/>
                <w:lang w:eastAsia="zh-CN"/>
              </w:rPr>
              <w:t>新媒体运营</w:t>
            </w:r>
          </w:p>
        </w:tc>
        <w:tc>
          <w:tcPr>
            <w:tcW w:w="2833" w:type="dxa"/>
          </w:tcPr>
          <w:p w14:paraId="4CFB3850">
            <w:pPr>
              <w:pStyle w:val="11"/>
              <w:pageBreakBefore w:val="0"/>
              <w:widowControl/>
              <w:kinsoku/>
              <w:wordWrap/>
              <w:overflowPunct/>
              <w:topLinePunct w:val="0"/>
              <w:bidi w:val="0"/>
              <w:spacing w:beforeAutospacing="0" w:afterAutospacing="0" w:line="360" w:lineRule="exact"/>
              <w:jc w:val="both"/>
              <w:rPr>
                <w:rFonts w:hint="eastAsia" w:ascii="宋体" w:hAnsi="宋体" w:eastAsia="宋体" w:cs="宋体"/>
                <w:bCs/>
                <w:kern w:val="2"/>
                <w:sz w:val="18"/>
                <w:szCs w:val="18"/>
                <w:highlight w:val="none"/>
                <w:lang w:eastAsia="zh-CN"/>
              </w:rPr>
            </w:pPr>
            <w:r>
              <w:rPr>
                <w:rFonts w:hint="eastAsia" w:ascii="宋体" w:hAnsi="宋体" w:cs="宋体"/>
                <w:bCs/>
                <w:kern w:val="2"/>
                <w:sz w:val="18"/>
                <w:szCs w:val="18"/>
                <w:highlight w:val="none"/>
              </w:rPr>
              <w:t>素质目标</w:t>
            </w:r>
            <w:r>
              <w:rPr>
                <w:rFonts w:hint="eastAsia" w:ascii="宋体" w:hAnsi="宋体" w:cs="宋体"/>
                <w:bCs/>
                <w:kern w:val="2"/>
                <w:sz w:val="18"/>
                <w:szCs w:val="18"/>
                <w:highlight w:val="none"/>
                <w:lang w:eastAsia="zh-CN"/>
              </w:rPr>
              <w:t>：</w:t>
            </w:r>
          </w:p>
          <w:p w14:paraId="62C3239E">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坚守媒介伦理，严守版权、诚信与法律底线；</w:t>
            </w:r>
          </w:p>
          <w:p w14:paraId="56EE82CC">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敏锐洞察行业趋势，保持创新思维与动态适应力；</w:t>
            </w:r>
          </w:p>
          <w:p w14:paraId="756022A8">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（3）</w:t>
            </w:r>
            <w:r>
              <w:rPr>
                <w:rFonts w:hint="eastAsia" w:ascii="宋体" w:hAnsi="宋体" w:cs="宋体"/>
                <w:bCs/>
                <w:kern w:val="2"/>
                <w:sz w:val="18"/>
                <w:szCs w:val="18"/>
                <w:highlight w:val="none"/>
              </w:rPr>
              <w:t>具备团队协作意识与高效沟通能力。</w:t>
            </w:r>
          </w:p>
          <w:p w14:paraId="0A89ED41">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知识目标</w:t>
            </w:r>
            <w:r>
              <w:rPr>
                <w:rFonts w:hint="eastAsia" w:ascii="宋体" w:hAnsi="宋体" w:cs="宋体"/>
                <w:bCs/>
                <w:kern w:val="2"/>
                <w:sz w:val="18"/>
                <w:szCs w:val="18"/>
                <w:highlight w:val="none"/>
                <w:lang w:eastAsia="zh-CN"/>
              </w:rPr>
              <w:t>：</w:t>
            </w:r>
          </w:p>
          <w:p w14:paraId="60C99BCC">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掌握主流新媒体平台（微信、抖音等）算法与运营逻辑；</w:t>
            </w:r>
          </w:p>
          <w:p w14:paraId="3B7874A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理解内容创作、用户运营、流量转化核心原理；</w:t>
            </w:r>
          </w:p>
          <w:p w14:paraId="762B82D8">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（3）</w:t>
            </w:r>
            <w:r>
              <w:rPr>
                <w:rFonts w:hint="eastAsia" w:ascii="宋体" w:hAnsi="宋体" w:cs="宋体"/>
                <w:bCs/>
                <w:kern w:val="2"/>
                <w:sz w:val="18"/>
                <w:szCs w:val="18"/>
                <w:highlight w:val="none"/>
              </w:rPr>
              <w:t>熟知新媒体相关法律法规与行业规范。</w:t>
            </w:r>
          </w:p>
          <w:p w14:paraId="0849C30B">
            <w:pPr>
              <w:pStyle w:val="11"/>
              <w:pageBreakBefore w:val="0"/>
              <w:widowControl/>
              <w:kinsoku/>
              <w:wordWrap/>
              <w:overflowPunct/>
              <w:topLinePunct w:val="0"/>
              <w:bidi w:val="0"/>
              <w:spacing w:beforeAutospacing="0" w:afterAutospacing="0" w:line="360" w:lineRule="exact"/>
              <w:jc w:val="both"/>
              <w:rPr>
                <w:rFonts w:hint="eastAsia" w:ascii="宋体" w:hAnsi="宋体" w:eastAsia="宋体" w:cs="宋体"/>
                <w:bCs/>
                <w:kern w:val="2"/>
                <w:sz w:val="18"/>
                <w:szCs w:val="18"/>
                <w:highlight w:val="none"/>
                <w:lang w:eastAsia="zh-CN"/>
              </w:rPr>
            </w:pPr>
            <w:r>
              <w:rPr>
                <w:rFonts w:hint="eastAsia" w:ascii="宋体" w:hAnsi="宋体" w:cs="宋体"/>
                <w:bCs/>
                <w:kern w:val="2"/>
                <w:sz w:val="18"/>
                <w:szCs w:val="18"/>
                <w:highlight w:val="none"/>
              </w:rPr>
              <w:t>能力目标</w:t>
            </w:r>
            <w:r>
              <w:rPr>
                <w:rFonts w:hint="eastAsia" w:ascii="宋体" w:hAnsi="宋体" w:cs="宋体"/>
                <w:bCs/>
                <w:kern w:val="2"/>
                <w:sz w:val="18"/>
                <w:szCs w:val="18"/>
                <w:highlight w:val="none"/>
                <w:lang w:eastAsia="zh-CN"/>
              </w:rPr>
              <w:t>：</w:t>
            </w:r>
          </w:p>
          <w:p w14:paraId="4C400ADE">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（1）</w:t>
            </w:r>
            <w:r>
              <w:rPr>
                <w:rFonts w:hint="eastAsia" w:ascii="宋体" w:hAnsi="宋体" w:cs="宋体"/>
                <w:bCs/>
                <w:kern w:val="2"/>
                <w:sz w:val="18"/>
                <w:szCs w:val="18"/>
                <w:highlight w:val="none"/>
              </w:rPr>
              <w:t>独立完成选题、内容创作（图文/短视频）与发布；</w:t>
            </w:r>
          </w:p>
          <w:p w14:paraId="055CDEE4">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rPr>
              <w:t>（2）</w:t>
            </w:r>
            <w:r>
              <w:rPr>
                <w:rFonts w:hint="eastAsia" w:ascii="宋体" w:hAnsi="宋体" w:cs="宋体"/>
                <w:bCs/>
                <w:kern w:val="2"/>
                <w:sz w:val="18"/>
                <w:szCs w:val="18"/>
                <w:highlight w:val="none"/>
              </w:rPr>
              <w:t>能通过数据分析优化运营策略，精准定位用户需求；</w:t>
            </w:r>
          </w:p>
          <w:p w14:paraId="3628DB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yellow"/>
              </w:rPr>
            </w:pPr>
            <w:r>
              <w:rPr>
                <w:rFonts w:hint="eastAsia" w:ascii="宋体" w:hAnsi="宋体" w:cs="宋体"/>
                <w:bCs/>
                <w:kern w:val="2"/>
                <w:sz w:val="18"/>
                <w:szCs w:val="18"/>
              </w:rPr>
              <w:t>（3）</w:t>
            </w:r>
            <w:r>
              <w:rPr>
                <w:rFonts w:hint="eastAsia" w:ascii="宋体" w:hAnsi="宋体" w:cs="宋体"/>
                <w:bCs/>
                <w:kern w:val="2"/>
                <w:sz w:val="18"/>
                <w:szCs w:val="18"/>
                <w:highlight w:val="none"/>
              </w:rPr>
              <w:t>协同团队完成新媒体项目落地与效果复盘。</w:t>
            </w:r>
          </w:p>
        </w:tc>
        <w:tc>
          <w:tcPr>
            <w:tcW w:w="2867" w:type="dxa"/>
          </w:tcPr>
          <w:p w14:paraId="6DA5BA33">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模块一：基础认知模块——新媒体行业现状与趋势、主流平台（微信/抖音/小红书等）定位及用户画像、“内容-用户-流量-转化”核心运营逻辑</w:t>
            </w:r>
          </w:p>
          <w:p w14:paraId="5AF235C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模块二：内容创作模块——选题方法论（热点/需求/垂直领域）、图文/短视频/直播创作技巧（标题/脚本/话术）、内容版权与合规规范</w:t>
            </w:r>
          </w:p>
          <w:p w14:paraId="30666406">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模块三：平台运营模块——各平台算法解析（流量池/分发规则）、账号基础搭建（头像/简介/人设）、发布规划与评论区互动技巧</w:t>
            </w:r>
          </w:p>
          <w:p w14:paraId="53CBED20">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模块四：用户与流量模块——用户画像绘制与分层运营、免费/付费流量获取逻辑、社群运营与私域转化技巧（活动策划/留存促活）</w:t>
            </w:r>
          </w:p>
          <w:p w14:paraId="7A47E0D2">
            <w:pPr>
              <w:pStyle w:val="11"/>
              <w:pageBreakBefore w:val="0"/>
              <w:widowControl/>
              <w:kinsoku/>
              <w:wordWrap/>
              <w:overflowPunct/>
              <w:topLinePunct w:val="0"/>
              <w:bidi w:val="0"/>
              <w:spacing w:beforeAutospacing="0" w:afterAutospacing="0" w:line="360" w:lineRule="exact"/>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模块五：数据分析模块——核心指标（曝光/互动/转化）解读、平台数据工具使用、数据复盘与策略优化方法</w:t>
            </w:r>
          </w:p>
          <w:p w14:paraId="72F61C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highlight w:val="yellow"/>
              </w:rPr>
            </w:pPr>
            <w:r>
              <w:rPr>
                <w:rFonts w:hint="eastAsia" w:ascii="宋体" w:hAnsi="宋体" w:cs="宋体"/>
                <w:bCs/>
                <w:kern w:val="2"/>
                <w:sz w:val="18"/>
                <w:szCs w:val="18"/>
                <w:highlight w:val="none"/>
              </w:rPr>
              <w:t>模块六：合规与实战模块——新媒体法律法规（广告法/著作权法）、风险规避（虚假宣传/舆情处理）、全流程实战项目演练（分组运营账号）</w:t>
            </w:r>
          </w:p>
        </w:tc>
        <w:tc>
          <w:tcPr>
            <w:tcW w:w="2435" w:type="dxa"/>
          </w:tcPr>
          <w:p w14:paraId="51F3120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4894DEF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（2）教学方法：运用讨论法、情境教学法、任务驱动教学法、成果导向教学法、启发式教学法等，全面提升课堂效率和学生学习兴趣。</w:t>
            </w:r>
          </w:p>
          <w:p w14:paraId="00DC2D3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（3）教学条件：多媒体教室、智慧校园平台</w:t>
            </w:r>
          </w:p>
          <w:p w14:paraId="37B98C0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6FAA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shd w:val="clear" w:color="auto" w:fill="auto"/>
            <w:vAlign w:val="center"/>
          </w:tcPr>
          <w:p w14:paraId="792E55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ascii="宋体" w:hAnsi="宋体" w:cs="宋体"/>
                <w:bCs/>
                <w:sz w:val="18"/>
                <w:szCs w:val="18"/>
              </w:rPr>
            </w:pPr>
            <w:r>
              <w:rPr>
                <w:rFonts w:hint="eastAsia" w:ascii="宋体" w:hAnsi="宋体" w:cs="宋体"/>
                <w:b/>
                <w:color w:val="000000"/>
                <w:sz w:val="18"/>
                <w:szCs w:val="18"/>
              </w:rPr>
              <w:t>视觉设计</w:t>
            </w:r>
          </w:p>
        </w:tc>
        <w:tc>
          <w:tcPr>
            <w:tcW w:w="2833" w:type="dxa"/>
            <w:shd w:val="clear" w:color="auto" w:fill="auto"/>
          </w:tcPr>
          <w:p w14:paraId="786A2D2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138130E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（1）节日氛围设计引入项目或任务，时刻传播民族精神；</w:t>
            </w:r>
          </w:p>
          <w:p w14:paraId="0B0E98C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（2）爱国类视觉元素包装并插入直播空间背景，始终传递爱国情怀；</w:t>
            </w:r>
          </w:p>
          <w:p w14:paraId="7FDDFD3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（3）胸怀匠心，追求卓越的劳模精神和工匠精神。</w:t>
            </w:r>
          </w:p>
          <w:p w14:paraId="2F94CA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AE3EF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了解店铺视觉营销综述；</w:t>
            </w:r>
          </w:p>
          <w:p w14:paraId="112863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了解用户体验，视觉定位，店铺结构；</w:t>
            </w:r>
          </w:p>
          <w:p w14:paraId="587F143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6D45C0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感知视觉设计元素、视觉色彩、视觉设计中字体的应用、视觉构图；</w:t>
            </w:r>
          </w:p>
          <w:p w14:paraId="1BD730B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掌握直播视觉包装的方法。</w:t>
            </w:r>
          </w:p>
        </w:tc>
        <w:tc>
          <w:tcPr>
            <w:tcW w:w="2867" w:type="dxa"/>
            <w:shd w:val="clear" w:color="auto" w:fill="auto"/>
          </w:tcPr>
          <w:p w14:paraId="71598D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模块一：引流视频封面图设计</w:t>
            </w:r>
          </w:p>
          <w:p w14:paraId="4C37EE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封面图的重要性与目标</w:t>
            </w:r>
          </w:p>
          <w:p w14:paraId="138BAE1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设计原则与要点</w:t>
            </w:r>
          </w:p>
          <w:p w14:paraId="4D4F453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元素运用与创意构思</w:t>
            </w:r>
          </w:p>
          <w:p w14:paraId="72F78A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模块二：直通车推广图设计</w:t>
            </w:r>
          </w:p>
          <w:p w14:paraId="363F19C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直通车推广原理与目标</w:t>
            </w:r>
          </w:p>
          <w:p w14:paraId="0F60E47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设计规范与要求</w:t>
            </w:r>
          </w:p>
          <w:p w14:paraId="39F6D8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设计策略与技巧</w:t>
            </w:r>
          </w:p>
          <w:p w14:paraId="07B8C92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对比手法：运用对比突出产</w:t>
            </w:r>
          </w:p>
          <w:p w14:paraId="4C007DD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模块三：直播空间背景设计</w:t>
            </w:r>
          </w:p>
          <w:p w14:paraId="423711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直播空间背景的作用与影响</w:t>
            </w:r>
          </w:p>
          <w:p w14:paraId="5615A1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设计风格与主题选择</w:t>
            </w:r>
          </w:p>
          <w:p w14:paraId="1B4A45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模块四：主播形象色彩搭配设计</w:t>
            </w:r>
          </w:p>
          <w:p w14:paraId="4E2B1F7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色彩对主播形象的影响</w:t>
            </w:r>
          </w:p>
          <w:p w14:paraId="0281EE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色彩搭配原则与方法</w:t>
            </w:r>
          </w:p>
          <w:p w14:paraId="0778B4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模块五：店铺用户体验的要素</w:t>
            </w:r>
          </w:p>
          <w:p w14:paraId="1FB4401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用户体验的重要性与概念</w:t>
            </w:r>
          </w:p>
          <w:p w14:paraId="429D92C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店铺界面设计与导航</w:t>
            </w:r>
          </w:p>
          <w:p w14:paraId="146128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商品展示与描述</w:t>
            </w:r>
          </w:p>
          <w:p w14:paraId="7AD0743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购物流程优化</w:t>
            </w:r>
          </w:p>
          <w:p w14:paraId="23CB2A7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模块六：产品视觉定位</w:t>
            </w:r>
          </w:p>
          <w:p w14:paraId="3AFCA8A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产品视觉定位的意义与目标</w:t>
            </w:r>
          </w:p>
          <w:p w14:paraId="27B2721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市场分析与目标受众研究</w:t>
            </w:r>
          </w:p>
          <w:p w14:paraId="1FE485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产品核心卖点提炼与视觉呈现</w:t>
            </w:r>
          </w:p>
          <w:p w14:paraId="75EC8C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视觉风格与品牌调性统一</w:t>
            </w:r>
          </w:p>
        </w:tc>
        <w:tc>
          <w:tcPr>
            <w:tcW w:w="2435" w:type="dxa"/>
            <w:shd w:val="clear" w:color="auto" w:fill="auto"/>
          </w:tcPr>
          <w:p w14:paraId="4E5E4FF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324026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04909EF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293AA8C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50C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311F3272">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color w:val="auto"/>
                <w:sz w:val="18"/>
                <w:szCs w:val="18"/>
              </w:rPr>
            </w:pPr>
            <w:r>
              <w:rPr>
                <w:rFonts w:hint="eastAsia" w:ascii="宋体" w:hAnsi="宋体" w:cs="宋体"/>
                <w:color w:val="auto"/>
                <w:sz w:val="18"/>
                <w:szCs w:val="18"/>
              </w:rPr>
              <w:t>摄影摄像基础</w:t>
            </w:r>
          </w:p>
        </w:tc>
        <w:tc>
          <w:tcPr>
            <w:tcW w:w="2833" w:type="dxa"/>
          </w:tcPr>
          <w:p w14:paraId="2802725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知识</w:t>
            </w:r>
            <w:r>
              <w:rPr>
                <w:rFonts w:hint="eastAsia" w:ascii="宋体" w:hAnsi="宋体" w:cs="宋体"/>
                <w:bCs/>
                <w:kern w:val="2"/>
                <w:sz w:val="18"/>
                <w:szCs w:val="18"/>
              </w:rPr>
              <w:t>目标：</w:t>
            </w:r>
          </w:p>
          <w:p w14:paraId="0141523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掌握相机基本部件及功</w:t>
            </w:r>
            <w:r>
              <w:rPr>
                <w:rFonts w:hint="eastAsia" w:ascii="宋体" w:hAnsi="宋体" w:cs="宋体"/>
                <w:bCs/>
                <w:kern w:val="2"/>
                <w:sz w:val="18"/>
                <w:szCs w:val="18"/>
              </w:rPr>
              <w:t>能</w:t>
            </w:r>
          </w:p>
          <w:p w14:paraId="32450FD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了解光线运用原理</w:t>
            </w:r>
          </w:p>
          <w:p w14:paraId="204F30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熟悉构图基本原则</w:t>
            </w:r>
          </w:p>
          <w:p w14:paraId="6BD0C63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能力</w:t>
            </w:r>
            <w:r>
              <w:rPr>
                <w:rFonts w:hint="eastAsia" w:ascii="宋体" w:hAnsi="宋体" w:cs="宋体"/>
                <w:bCs/>
                <w:kern w:val="2"/>
                <w:sz w:val="18"/>
                <w:szCs w:val="18"/>
              </w:rPr>
              <w:t>目标：</w:t>
            </w:r>
          </w:p>
          <w:p w14:paraId="436ECAB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能熟练操作相机进行拍</w:t>
            </w:r>
            <w:r>
              <w:rPr>
                <w:rFonts w:hint="eastAsia" w:ascii="宋体" w:hAnsi="宋体" w:cs="宋体"/>
                <w:bCs/>
                <w:kern w:val="2"/>
                <w:sz w:val="18"/>
                <w:szCs w:val="18"/>
              </w:rPr>
              <w:t>摄</w:t>
            </w:r>
          </w:p>
          <w:p w14:paraId="37EDD7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可灵活运用光线营造氛围</w:t>
            </w:r>
          </w:p>
          <w:p w14:paraId="24DFE0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能运用构图技巧创作出吸引人的画面</w:t>
            </w:r>
          </w:p>
          <w:p w14:paraId="6424727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素质目标</w:t>
            </w:r>
            <w:r>
              <w:rPr>
                <w:rFonts w:hint="eastAsia" w:ascii="宋体" w:hAnsi="宋体" w:cs="宋体"/>
                <w:bCs/>
                <w:kern w:val="2"/>
                <w:sz w:val="18"/>
                <w:szCs w:val="18"/>
              </w:rPr>
              <w:t>：</w:t>
            </w:r>
          </w:p>
          <w:p w14:paraId="2632639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培养对画面的敏锐观察力</w:t>
            </w:r>
          </w:p>
          <w:p w14:paraId="562A23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提升审美素养</w:t>
            </w:r>
          </w:p>
          <w:p w14:paraId="72252AC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激发创新创作能力 </w:t>
            </w:r>
          </w:p>
        </w:tc>
        <w:tc>
          <w:tcPr>
            <w:tcW w:w="2867" w:type="dxa"/>
          </w:tcPr>
          <w:p w14:paraId="63AABF8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一</w:t>
            </w:r>
            <w:r>
              <w:rPr>
                <w:rFonts w:hint="eastAsia" w:ascii="宋体" w:hAnsi="宋体" w:cs="宋体"/>
                <w:bCs/>
                <w:kern w:val="2"/>
                <w:sz w:val="18"/>
                <w:szCs w:val="18"/>
              </w:rPr>
              <w:t>：</w:t>
            </w:r>
            <w:r>
              <w:rPr>
                <w:rFonts w:ascii="宋体" w:hAnsi="宋体" w:cs="宋体"/>
                <w:bCs/>
                <w:kern w:val="2"/>
                <w:sz w:val="18"/>
                <w:szCs w:val="18"/>
              </w:rPr>
              <w:t>摄影摄像设备</w:t>
            </w:r>
          </w:p>
          <w:p w14:paraId="19253CA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相机类型（单反、微单、卡片机等）</w:t>
            </w:r>
          </w:p>
          <w:p w14:paraId="42D327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镜头分类及用途（广角、长焦、定焦等）</w:t>
            </w:r>
          </w:p>
          <w:p w14:paraId="7DFC69B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辅助设备（三脚架、稳定器、滤镜等）</w:t>
            </w:r>
          </w:p>
          <w:p w14:paraId="7D7AB5A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二</w:t>
            </w:r>
            <w:r>
              <w:rPr>
                <w:rFonts w:hint="eastAsia" w:ascii="宋体" w:hAnsi="宋体" w:cs="宋体"/>
                <w:bCs/>
                <w:kern w:val="2"/>
                <w:sz w:val="18"/>
                <w:szCs w:val="18"/>
              </w:rPr>
              <w:t>：</w:t>
            </w:r>
            <w:r>
              <w:rPr>
                <w:rFonts w:ascii="宋体" w:hAnsi="宋体" w:cs="宋体"/>
                <w:bCs/>
                <w:kern w:val="2"/>
                <w:sz w:val="18"/>
                <w:szCs w:val="18"/>
              </w:rPr>
              <w:t>拍摄参数</w:t>
            </w:r>
          </w:p>
          <w:p w14:paraId="326F217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三</w:t>
            </w:r>
            <w:r>
              <w:rPr>
                <w:rFonts w:hint="eastAsia" w:ascii="宋体" w:hAnsi="宋体" w:cs="宋体"/>
                <w:bCs/>
                <w:kern w:val="2"/>
                <w:sz w:val="18"/>
                <w:szCs w:val="18"/>
              </w:rPr>
              <w:t>：</w:t>
            </w:r>
            <w:r>
              <w:rPr>
                <w:rFonts w:ascii="宋体" w:hAnsi="宋体" w:cs="宋体"/>
                <w:bCs/>
                <w:kern w:val="2"/>
                <w:sz w:val="18"/>
                <w:szCs w:val="18"/>
              </w:rPr>
              <w:t>光线运用</w:t>
            </w:r>
          </w:p>
          <w:p w14:paraId="5D5B7A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自然光</w:t>
            </w:r>
          </w:p>
          <w:p w14:paraId="68319AE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人造光</w:t>
            </w:r>
          </w:p>
          <w:p w14:paraId="482390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光的方向</w:t>
            </w:r>
          </w:p>
          <w:p w14:paraId="5CA9630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光的强度与色彩温度</w:t>
            </w:r>
          </w:p>
          <w:p w14:paraId="151830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四</w:t>
            </w:r>
            <w:r>
              <w:rPr>
                <w:rFonts w:hint="eastAsia" w:ascii="宋体" w:hAnsi="宋体" w:cs="宋体"/>
                <w:bCs/>
                <w:kern w:val="2"/>
                <w:sz w:val="18"/>
                <w:szCs w:val="18"/>
              </w:rPr>
              <w:t>：</w:t>
            </w:r>
            <w:r>
              <w:rPr>
                <w:rFonts w:ascii="宋体" w:hAnsi="宋体" w:cs="宋体"/>
                <w:bCs/>
                <w:kern w:val="2"/>
                <w:sz w:val="18"/>
                <w:szCs w:val="18"/>
              </w:rPr>
              <w:t>构图方法</w:t>
            </w:r>
          </w:p>
          <w:p w14:paraId="1F68AE9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三分法构图</w:t>
            </w:r>
          </w:p>
          <w:p w14:paraId="6EC09D4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对称与均衡构图</w:t>
            </w:r>
          </w:p>
          <w:p w14:paraId="42D750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引导线构图</w:t>
            </w:r>
          </w:p>
          <w:p w14:paraId="29C9B1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框架构图</w:t>
            </w:r>
          </w:p>
          <w:p w14:paraId="0197F4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五</w:t>
            </w:r>
            <w:r>
              <w:rPr>
                <w:rFonts w:hint="eastAsia" w:ascii="宋体" w:hAnsi="宋体" w:cs="宋体"/>
                <w:bCs/>
                <w:kern w:val="2"/>
                <w:sz w:val="18"/>
                <w:szCs w:val="18"/>
              </w:rPr>
              <w:t>：</w:t>
            </w:r>
            <w:r>
              <w:rPr>
                <w:rFonts w:ascii="宋体" w:hAnsi="宋体" w:cs="宋体"/>
                <w:bCs/>
                <w:kern w:val="2"/>
                <w:sz w:val="18"/>
                <w:szCs w:val="18"/>
              </w:rPr>
              <w:t>拍摄技巧</w:t>
            </w:r>
          </w:p>
          <w:p w14:paraId="3E9853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拍摄角度（平视、仰视、俯视）</w:t>
            </w:r>
          </w:p>
          <w:p w14:paraId="50284B9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画面景别（远景、全景、中景、近景、特写）</w:t>
            </w:r>
          </w:p>
          <w:p w14:paraId="79013D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拍摄时机与瞬间捕捉</w:t>
            </w:r>
          </w:p>
          <w:p w14:paraId="5C5537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运动拍摄（跟拍、移拍、摇拍等）</w:t>
            </w:r>
          </w:p>
          <w:p w14:paraId="63908EF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六</w:t>
            </w:r>
            <w:r>
              <w:rPr>
                <w:rFonts w:hint="eastAsia" w:ascii="宋体" w:hAnsi="宋体" w:cs="宋体"/>
                <w:bCs/>
                <w:kern w:val="2"/>
                <w:sz w:val="18"/>
                <w:szCs w:val="18"/>
              </w:rPr>
              <w:t>：</w:t>
            </w:r>
            <w:r>
              <w:rPr>
                <w:rFonts w:ascii="宋体" w:hAnsi="宋体" w:cs="宋体"/>
                <w:bCs/>
                <w:kern w:val="2"/>
                <w:sz w:val="18"/>
                <w:szCs w:val="18"/>
              </w:rPr>
              <w:t>视频拍摄要点</w:t>
            </w:r>
          </w:p>
          <w:p w14:paraId="37F5AD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镜头组接原则</w:t>
            </w:r>
          </w:p>
          <w:p w14:paraId="4A5F64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拍摄节奏把握</w:t>
            </w:r>
          </w:p>
          <w:p w14:paraId="69BB4E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声音录制与处理</w:t>
            </w:r>
          </w:p>
          <w:p w14:paraId="60AD9AA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视频格式与分辨率选择 </w:t>
            </w:r>
          </w:p>
        </w:tc>
        <w:tc>
          <w:tcPr>
            <w:tcW w:w="2435" w:type="dxa"/>
          </w:tcPr>
          <w:p w14:paraId="6544E7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F998C5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3143E0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3AF6DE6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465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shd w:val="clear" w:color="auto" w:fill="auto"/>
            <w:vAlign w:val="center"/>
          </w:tcPr>
          <w:p w14:paraId="7D3637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ascii="宋体" w:hAnsi="宋体" w:cs="宋体"/>
                <w:b/>
                <w:sz w:val="18"/>
                <w:szCs w:val="18"/>
              </w:rPr>
            </w:pPr>
            <w:r>
              <w:rPr>
                <w:rFonts w:hint="eastAsia" w:ascii="宋体" w:hAnsi="宋体" w:cs="宋体"/>
                <w:b/>
                <w:color w:val="000000"/>
                <w:sz w:val="18"/>
                <w:szCs w:val="18"/>
              </w:rPr>
              <w:t>音视频编辑</w:t>
            </w:r>
          </w:p>
        </w:tc>
        <w:tc>
          <w:tcPr>
            <w:tcW w:w="2833" w:type="dxa"/>
            <w:shd w:val="clear" w:color="auto" w:fill="auto"/>
          </w:tcPr>
          <w:p w14:paraId="6782950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B71B73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培养对音视频艺术的敏锐感知和欣赏能力，能够理解不同风格音视频作品的艺术价值和表现手法。</w:t>
            </w:r>
          </w:p>
          <w:p w14:paraId="00C63C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培养学生的创新意识和创新能力，使他们能够在竞争激烈的音视频行业中脱颖而出，创作出具有独特魅力的作品。</w:t>
            </w:r>
          </w:p>
          <w:p w14:paraId="68D225D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培养学生的敬业精神，</w:t>
            </w:r>
            <w:r>
              <w:rPr>
                <w:rFonts w:hint="eastAsia" w:ascii="宋体" w:hAnsi="宋体" w:cs="宋体"/>
                <w:bCs/>
                <w:kern w:val="2"/>
                <w:sz w:val="18"/>
                <w:szCs w:val="18"/>
              </w:rPr>
              <w:t>具备职业道德。</w:t>
            </w:r>
          </w:p>
          <w:p w14:paraId="4F1CA9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13318A6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了解声音的基本属性，掌握视频的基本构成要素</w:t>
            </w:r>
            <w:r>
              <w:rPr>
                <w:rFonts w:hint="eastAsia" w:ascii="宋体" w:hAnsi="宋体" w:cs="宋体"/>
                <w:bCs/>
                <w:kern w:val="2"/>
                <w:sz w:val="18"/>
                <w:szCs w:val="18"/>
              </w:rPr>
              <w:t>。</w:t>
            </w:r>
          </w:p>
          <w:p w14:paraId="48CFEA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了解视频剪辑流程，掌握视频剪辑制作方法。</w:t>
            </w:r>
          </w:p>
          <w:p w14:paraId="040D09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455430A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具备对工作流程及视频剪辑的操作能力；</w:t>
            </w:r>
          </w:p>
          <w:p w14:paraId="2C9B3D1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具备对数字特效的内部构成、外部结构语言的掌握并提高审美能力。</w:t>
            </w:r>
          </w:p>
          <w:p w14:paraId="0389A19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熟练掌握视频剪辑技巧，能够运用不同的剪辑手法和转场效果，增强视频的视觉吸引力和叙事性。</w:t>
            </w:r>
          </w:p>
          <w:p w14:paraId="10BD1AC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867" w:type="dxa"/>
            <w:shd w:val="clear" w:color="auto" w:fill="auto"/>
          </w:tcPr>
          <w:p w14:paraId="4BB048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模块一：音视频编辑基础</w:t>
            </w:r>
          </w:p>
          <w:p w14:paraId="38CD91D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音视频编辑软件入门</w:t>
            </w:r>
          </w:p>
          <w:p w14:paraId="0ECA07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音视频格式与编码</w:t>
            </w:r>
          </w:p>
          <w:p w14:paraId="406061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模块二：音频编辑基础</w:t>
            </w:r>
          </w:p>
          <w:p w14:paraId="055A8C0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音频录制基础</w:t>
            </w:r>
          </w:p>
          <w:p w14:paraId="4F95ED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音频剪辑与拼接</w:t>
            </w:r>
          </w:p>
          <w:p w14:paraId="54F9C9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音频特效处理</w:t>
            </w:r>
          </w:p>
          <w:p w14:paraId="4505CE2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模块三：视频编辑基础</w:t>
            </w:r>
          </w:p>
          <w:p w14:paraId="5D243A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视频素材采集与管理</w:t>
            </w:r>
          </w:p>
          <w:p w14:paraId="19C410D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视频剪辑基础操作</w:t>
            </w:r>
          </w:p>
          <w:p w14:paraId="4C3947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视频转场效果应用</w:t>
            </w:r>
          </w:p>
          <w:p w14:paraId="73DB96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模块四：视听语言与创意设计</w:t>
            </w:r>
          </w:p>
          <w:p w14:paraId="3825A76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视听语言基础</w:t>
            </w:r>
          </w:p>
          <w:p w14:paraId="5EE38C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蒙太奇手法</w:t>
            </w:r>
          </w:p>
          <w:p w14:paraId="2523077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音视频创意设计</w:t>
            </w:r>
          </w:p>
          <w:p w14:paraId="2E3625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模块五：视频画面处理</w:t>
            </w:r>
          </w:p>
          <w:p w14:paraId="50D387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画面调色基础</w:t>
            </w:r>
          </w:p>
          <w:p w14:paraId="1DE221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高级调色技巧</w:t>
            </w:r>
          </w:p>
          <w:p w14:paraId="22A33CD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画面修复与优化</w:t>
            </w:r>
          </w:p>
          <w:p w14:paraId="744E50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模块六：音频与视频的合成</w:t>
            </w:r>
          </w:p>
          <w:p w14:paraId="308FB9A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音频与视频的同步匹配</w:t>
            </w:r>
          </w:p>
          <w:p w14:paraId="03D6A3D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音频与视频的融合处理</w:t>
            </w:r>
          </w:p>
          <w:p w14:paraId="7BDE729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模块七：字幕制作与特效添加</w:t>
            </w:r>
          </w:p>
          <w:p w14:paraId="0EF057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字幕添加与编辑</w:t>
            </w:r>
          </w:p>
          <w:p w14:paraId="65270A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字幕特效制作</w:t>
            </w:r>
          </w:p>
          <w:p w14:paraId="34DA86F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其他特效添加</w:t>
            </w:r>
          </w:p>
          <w:p w14:paraId="290711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模块八：项目实践与综合运用</w:t>
            </w:r>
          </w:p>
          <w:p w14:paraId="69AB78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音视频项目策划</w:t>
            </w:r>
          </w:p>
          <w:p w14:paraId="629876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完整项目制作</w:t>
            </w:r>
          </w:p>
          <w:p w14:paraId="1C5CCFE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项目展示与评价</w:t>
            </w:r>
          </w:p>
        </w:tc>
        <w:tc>
          <w:tcPr>
            <w:tcW w:w="2435" w:type="dxa"/>
            <w:shd w:val="clear" w:color="auto" w:fill="auto"/>
          </w:tcPr>
          <w:p w14:paraId="1FD4612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EC817B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0AC0A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lang w:eastAsia="zh-Hans"/>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435721A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（4）教师要求：精通软件操作，具备扎实的影视理论基础，掌握音频剪辑、混音、降噪等技能，熟悉新媒体平台的视频特点和规范，了解短视频、直播视频等不同类型新媒体视频的制作要求和趋势。</w:t>
            </w:r>
          </w:p>
          <w:p w14:paraId="118D2F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E93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7F30757">
            <w:pPr>
              <w:pStyle w:val="5"/>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outlineLvl w:val="3"/>
              <w:rPr>
                <w:rFonts w:ascii="宋体" w:hAnsi="宋体" w:cs="宋体"/>
                <w:b w:val="0"/>
                <w:bCs/>
                <w:color w:val="auto"/>
                <w:sz w:val="18"/>
                <w:szCs w:val="18"/>
              </w:rPr>
            </w:pPr>
            <w:r>
              <w:rPr>
                <w:rFonts w:hint="eastAsia" w:ascii="宋体" w:hAnsi="宋体" w:cs="宋体"/>
                <w:color w:val="auto"/>
                <w:sz w:val="18"/>
                <w:szCs w:val="18"/>
              </w:rPr>
              <w:t>网络传播伦理与法规</w:t>
            </w:r>
          </w:p>
        </w:tc>
        <w:tc>
          <w:tcPr>
            <w:tcW w:w="2833" w:type="dxa"/>
          </w:tcPr>
          <w:p w14:paraId="3E2B231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知识</w:t>
            </w:r>
            <w:r>
              <w:rPr>
                <w:rFonts w:hint="eastAsia" w:ascii="宋体" w:hAnsi="宋体" w:cs="宋体"/>
                <w:bCs/>
                <w:kern w:val="2"/>
                <w:sz w:val="18"/>
                <w:szCs w:val="18"/>
              </w:rPr>
              <w:t>目标：</w:t>
            </w:r>
          </w:p>
          <w:p w14:paraId="51AD33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网络传播伦理的主要原则和规范</w:t>
            </w:r>
          </w:p>
          <w:p w14:paraId="1FEFF0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网络传播相关法律法规条文</w:t>
            </w:r>
          </w:p>
          <w:p w14:paraId="76DA38D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常见网络传播违法违规行为及案例</w:t>
            </w:r>
          </w:p>
          <w:p w14:paraId="2D3309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能力</w:t>
            </w:r>
            <w:r>
              <w:rPr>
                <w:rFonts w:hint="eastAsia" w:ascii="宋体" w:hAnsi="宋体" w:cs="宋体"/>
                <w:bCs/>
                <w:kern w:val="2"/>
                <w:sz w:val="18"/>
                <w:szCs w:val="18"/>
              </w:rPr>
              <w:t>目标：</w:t>
            </w:r>
          </w:p>
          <w:p w14:paraId="7413F7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能依据伦理规范判断网络传播行为的合理性</w:t>
            </w:r>
          </w:p>
          <w:p w14:paraId="10C934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可准确识别网络传播中的违法风险</w:t>
            </w:r>
          </w:p>
          <w:p w14:paraId="52C0C54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学会运用法规处理网络传播中的问题</w:t>
            </w:r>
          </w:p>
          <w:p w14:paraId="0F7D23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素质目标</w:t>
            </w:r>
            <w:r>
              <w:rPr>
                <w:rFonts w:hint="eastAsia" w:ascii="宋体" w:hAnsi="宋体" w:cs="宋体"/>
                <w:bCs/>
                <w:kern w:val="2"/>
                <w:sz w:val="18"/>
                <w:szCs w:val="18"/>
              </w:rPr>
              <w:t>：</w:t>
            </w:r>
          </w:p>
          <w:p w14:paraId="5A26C35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强化网络传播中的道德自律意识</w:t>
            </w:r>
          </w:p>
          <w:p w14:paraId="1F4DFD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培养依法依规进行网络传播的职业素养</w:t>
            </w:r>
          </w:p>
          <w:p w14:paraId="0327CD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 xml:space="preserve">提升对网络传播伦理与法规问题的敏感度 </w:t>
            </w:r>
          </w:p>
        </w:tc>
        <w:tc>
          <w:tcPr>
            <w:tcW w:w="2867" w:type="dxa"/>
          </w:tcPr>
          <w:p w14:paraId="33AD8B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一、网络传播伦理基础</w:t>
            </w:r>
          </w:p>
          <w:p w14:paraId="1EFB06F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网络传播伦理的概念与内涵</w:t>
            </w:r>
          </w:p>
          <w:p w14:paraId="4BA150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二、网络传播中的伦理问题</w:t>
            </w:r>
          </w:p>
          <w:p w14:paraId="467C472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三、网络传播法规概述</w:t>
            </w:r>
          </w:p>
          <w:p w14:paraId="2E8978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ascii="宋体" w:hAnsi="宋体" w:cs="宋体"/>
                <w:bCs/>
                <w:kern w:val="2"/>
                <w:sz w:val="18"/>
                <w:szCs w:val="18"/>
              </w:rPr>
              <w:t>我国网络传播相关法律法规体系</w:t>
            </w:r>
          </w:p>
          <w:p w14:paraId="5E90C5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四、网络传播中的具体法规</w:t>
            </w:r>
          </w:p>
          <w:p w14:paraId="1C20B4D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五、网络传播活动中的法律责任</w:t>
            </w:r>
          </w:p>
          <w:p w14:paraId="103F40A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w:t>
            </w:r>
            <w:r>
              <w:rPr>
                <w:rFonts w:ascii="宋体" w:hAnsi="宋体" w:cs="宋体"/>
                <w:bCs/>
                <w:kern w:val="2"/>
                <w:sz w:val="18"/>
                <w:szCs w:val="18"/>
              </w:rPr>
              <w:t>六、网络传播伦理与法规的实践</w:t>
            </w:r>
          </w:p>
        </w:tc>
        <w:tc>
          <w:tcPr>
            <w:tcW w:w="2435" w:type="dxa"/>
          </w:tcPr>
          <w:p w14:paraId="137A65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AA301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0FDA461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0985D0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bl>
    <w:p w14:paraId="0233B9EA">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650"/>
        <w:gridCol w:w="3000"/>
        <w:gridCol w:w="2452"/>
      </w:tblGrid>
      <w:tr w14:paraId="34AA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48BF97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0" w:type="dxa"/>
            <w:vAlign w:val="center"/>
          </w:tcPr>
          <w:p w14:paraId="276396E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3000" w:type="dxa"/>
            <w:vAlign w:val="center"/>
          </w:tcPr>
          <w:p w14:paraId="11FE1DD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52" w:type="dxa"/>
            <w:vAlign w:val="center"/>
          </w:tcPr>
          <w:p w14:paraId="263E2F0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63E7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62B743A3">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网络主持与表演</w:t>
            </w:r>
          </w:p>
        </w:tc>
        <w:tc>
          <w:tcPr>
            <w:tcW w:w="2650" w:type="dxa"/>
          </w:tcPr>
          <w:p w14:paraId="2914D4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13D9B1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网络主持与表演的基本概念、特点及发展趋势；</w:t>
            </w:r>
          </w:p>
          <w:p w14:paraId="542B8C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网络平台的传播规律与受众心理；</w:t>
            </w:r>
          </w:p>
          <w:p w14:paraId="3FF0747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主持与表演的语言表达技巧，包括发声、语调、语速等；</w:t>
            </w:r>
          </w:p>
          <w:p w14:paraId="376DD56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表演基础理论，如肢体语言、表情管理等；</w:t>
            </w:r>
          </w:p>
          <w:p w14:paraId="3BE3FF7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不同类型网络节目和表演形式的特点与要求。</w:t>
            </w:r>
          </w:p>
          <w:p w14:paraId="32D07DD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4156E71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能够根据网络节目需求撰写合适的主持稿；</w:t>
            </w:r>
          </w:p>
          <w:p w14:paraId="231C6A7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熟练运用语言和非语言技巧进行网络主持，展现良好的主持风格；</w:t>
            </w:r>
          </w:p>
          <w:p w14:paraId="119D532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掌握基本的表演技能，塑造生动的角色形象；</w:t>
            </w:r>
          </w:p>
          <w:p w14:paraId="59DAB4D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具备在网络直播等环境下灵活应对突发情况的能力；</w:t>
            </w:r>
          </w:p>
          <w:p w14:paraId="417BFA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学会运用多媒体工具辅助网络主持与表演。</w:t>
            </w:r>
          </w:p>
          <w:p w14:paraId="4D07A75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4C9259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培养自信、大方、亲和的主持与表演气质；</w:t>
            </w:r>
          </w:p>
          <w:p w14:paraId="3F0C12B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提升在网络环境中的沟通协作能力；</w:t>
            </w:r>
          </w:p>
          <w:p w14:paraId="321CF40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增强对网络文化的理解与融入能力；</w:t>
            </w:r>
          </w:p>
          <w:p w14:paraId="1D40899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树立正确的价值观，传播积极健康的网络内容。</w:t>
            </w:r>
          </w:p>
          <w:p w14:paraId="549BD98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培养创新意识，不断探索网络主持与表演的新形式和新方法 </w:t>
            </w:r>
          </w:p>
          <w:p w14:paraId="76CE66A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vAlign w:val="center"/>
          </w:tcPr>
          <w:p w14:paraId="53991FC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模块一：网络主持基础</w:t>
            </w:r>
          </w:p>
          <w:p w14:paraId="428550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网络主持的定义与特点</w:t>
            </w:r>
          </w:p>
          <w:p w14:paraId="67A6BF1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网络主持的平台类型与规则</w:t>
            </w:r>
          </w:p>
          <w:p w14:paraId="1675A8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网络主持的角色定位与风格塑造</w:t>
            </w:r>
          </w:p>
          <w:p w14:paraId="68BAB9F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模块二：网络主持语言技巧</w:t>
            </w:r>
          </w:p>
          <w:p w14:paraId="70071C4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有声语言表达</w:t>
            </w:r>
          </w:p>
          <w:p w14:paraId="212831E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发音标准与规范</w:t>
            </w:r>
          </w:p>
          <w:p w14:paraId="60DAA0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语调、语速、节奏的把握</w:t>
            </w:r>
          </w:p>
          <w:p w14:paraId="3704E99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语气的运用</w:t>
            </w:r>
          </w:p>
          <w:p w14:paraId="631C9B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无声语言运用</w:t>
            </w:r>
          </w:p>
          <w:p w14:paraId="71E4C2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表情管理</w:t>
            </w:r>
          </w:p>
          <w:p w14:paraId="5104AB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肢体语言的表达与配合</w:t>
            </w:r>
          </w:p>
          <w:p w14:paraId="30FA78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模块三：网络主持节目类型</w:t>
            </w:r>
          </w:p>
          <w:p w14:paraId="3A6E05E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网络综艺主持</w:t>
            </w:r>
          </w:p>
          <w:p w14:paraId="4FC2DA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综艺节目的特点与流程</w:t>
            </w:r>
          </w:p>
          <w:p w14:paraId="6C88EB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与嘉宾互动的技巧</w:t>
            </w:r>
          </w:p>
          <w:p w14:paraId="6FE2F2B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网络直播主持</w:t>
            </w:r>
          </w:p>
          <w:p w14:paraId="4EC033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直播的形式与内容策划</w:t>
            </w:r>
          </w:p>
          <w:p w14:paraId="7E6BD42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应对直播突发情况</w:t>
            </w:r>
          </w:p>
          <w:p w14:paraId="555BAF9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网络访谈主持</w:t>
            </w:r>
          </w:p>
          <w:p w14:paraId="761BA0B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访谈的准备与提问技巧</w:t>
            </w:r>
          </w:p>
          <w:p w14:paraId="741170D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营造访谈氛围</w:t>
            </w:r>
          </w:p>
          <w:p w14:paraId="7B5CBF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模块四：网络表演基础</w:t>
            </w:r>
          </w:p>
          <w:p w14:paraId="37E3BB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模块五：网络表演形式</w:t>
            </w:r>
          </w:p>
          <w:p w14:paraId="1204997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网络短剧表演</w:t>
            </w:r>
          </w:p>
          <w:p w14:paraId="378FA58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短剧的创作与表演要点</w:t>
            </w:r>
          </w:p>
          <w:p w14:paraId="4602B7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角色塑造</w:t>
            </w:r>
          </w:p>
          <w:p w14:paraId="3D6507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网络短视频表演</w:t>
            </w:r>
          </w:p>
          <w:p w14:paraId="42DEDF5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短视频的特点与表演风格</w:t>
            </w:r>
          </w:p>
          <w:p w14:paraId="0A2D0A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快速吸引观众的技巧</w:t>
            </w:r>
          </w:p>
          <w:p w14:paraId="04B18F8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网络直播表演</w:t>
            </w:r>
          </w:p>
          <w:p w14:paraId="7F0774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直播表演的互动性与即时性</w:t>
            </w:r>
          </w:p>
          <w:p w14:paraId="41ADA2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打造个人直播表演特色</w:t>
            </w:r>
          </w:p>
          <w:p w14:paraId="2D77FC8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模块六;网络主持与表演的策划与准备</w:t>
            </w:r>
          </w:p>
          <w:p w14:paraId="3CE402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模块七：网络主持与表演的后期制作</w:t>
            </w:r>
          </w:p>
        </w:tc>
        <w:tc>
          <w:tcPr>
            <w:tcW w:w="2452" w:type="dxa"/>
          </w:tcPr>
          <w:p w14:paraId="62DECE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6747A3B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4A1476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1A6FBF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2F8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3628A87B">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color w:val="000000"/>
                <w:sz w:val="18"/>
                <w:szCs w:val="18"/>
              </w:rPr>
              <w:t>网络直播运营实务</w:t>
            </w:r>
          </w:p>
          <w:p w14:paraId="4D514748">
            <w:pPr>
              <w:pageBreakBefore w:val="0"/>
              <w:kinsoku/>
              <w:wordWrap/>
              <w:overflowPunct/>
              <w:topLinePunct w:val="0"/>
              <w:bidi w:val="0"/>
              <w:spacing w:line="360" w:lineRule="exact"/>
              <w:jc w:val="center"/>
              <w:rPr>
                <w:rFonts w:ascii="宋体" w:hAnsi="宋体" w:cs="宋体"/>
                <w:b/>
                <w:sz w:val="18"/>
                <w:szCs w:val="18"/>
              </w:rPr>
            </w:pPr>
          </w:p>
        </w:tc>
        <w:tc>
          <w:tcPr>
            <w:tcW w:w="2650" w:type="dxa"/>
          </w:tcPr>
          <w:p w14:paraId="0810FA4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0F5783F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具备直播行业的基本职业道德，热爱直播工作，虚心学习，勤奋工作，遵守行业法律、法规；</w:t>
            </w:r>
          </w:p>
          <w:p w14:paraId="097E9B8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培养用户思维、流量思维、产品思维、大数据思维等运营思维；</w:t>
            </w:r>
          </w:p>
          <w:p w14:paraId="18B4E37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养成认真踏实、细心耐心、注重合作、积极上进的工作作风，具有良好的服务意识；</w:t>
            </w:r>
          </w:p>
          <w:p w14:paraId="791C55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讲究工作效率和时间观念，养成良好的书面记录习惯，及时回复用户的各种要求，有重要事项及时进行反馈；</w:t>
            </w:r>
          </w:p>
          <w:p w14:paraId="7E9D8BB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保持对直播行业的敏感性,提高沟通协调能力；锻炼自学能力和可持续发展能力。</w:t>
            </w:r>
          </w:p>
          <w:p w14:paraId="7138F3F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C2711B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了解直播营销的概念、特点和风险防范；</w:t>
            </w:r>
          </w:p>
          <w:p w14:paraId="1C5898C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了解直播营销的整体思路；</w:t>
            </w:r>
          </w:p>
          <w:p w14:paraId="0CCADB3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了解直播营销的策划与筹备；</w:t>
            </w:r>
          </w:p>
          <w:p w14:paraId="1082750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掌握直播营销的实施和执行；</w:t>
            </w:r>
          </w:p>
          <w:p w14:paraId="14B302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掌握直播营销的传播与发酵；掌握直播营销的复盘与总结提升。</w:t>
            </w:r>
          </w:p>
          <w:p w14:paraId="4F4F6E2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6B06B5D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能够通过直播目的分析、方式选择和策略组合制定整体思路设计；</w:t>
            </w:r>
          </w:p>
          <w:p w14:paraId="2D5496B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能够组建高效的直播团队；</w:t>
            </w:r>
          </w:p>
          <w:p w14:paraId="3E621B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能进行直播引流和直播间软硬件的筹备和设计；</w:t>
            </w:r>
          </w:p>
          <w:p w14:paraId="079232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能够直播带货和商品营销；</w:t>
            </w:r>
          </w:p>
          <w:p w14:paraId="0B14BD5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能够运用专业技巧和方法进行直播过程中的执行与把控；</w:t>
            </w:r>
          </w:p>
          <w:p w14:paraId="761B3A1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能够通过视频剪辑、撰文撰写等方式进行直播营销的传播与发酵；</w:t>
            </w:r>
          </w:p>
          <w:p w14:paraId="14286C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能利用数据分析和经验总结对直播营销进行复盘和提升。</w:t>
            </w:r>
          </w:p>
          <w:p w14:paraId="7C414D6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tcPr>
          <w:p w14:paraId="071513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模块一：错过直播风口，你得再等十年</w:t>
            </w:r>
          </w:p>
          <w:p w14:paraId="7716DE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直播为什么这么火。</w:t>
            </w:r>
          </w:p>
          <w:p w14:paraId="30A528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热门的直播类型有哪些。</w:t>
            </w:r>
          </w:p>
          <w:p w14:paraId="6D4BC76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直播在5G时代的广阔前景。</w:t>
            </w:r>
          </w:p>
          <w:p w14:paraId="570A4A1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模块二：选择适合自己的直播平台</w:t>
            </w:r>
          </w:p>
          <w:p w14:paraId="1670572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直播平台的五大分类。</w:t>
            </w:r>
          </w:p>
          <w:p w14:paraId="39D8A5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七大主流直播平台的。</w:t>
            </w:r>
          </w:p>
          <w:p w14:paraId="558BD45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两个角度教你挑选直播平台。</w:t>
            </w:r>
          </w:p>
          <w:p w14:paraId="268765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模块三：直播变现方式知多少</w:t>
            </w:r>
          </w:p>
          <w:p w14:paraId="72074D9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4种常见的直播变现方式。</w:t>
            </w:r>
          </w:p>
          <w:p w14:paraId="3C4E41D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平台变现。</w:t>
            </w:r>
          </w:p>
          <w:p w14:paraId="6C315F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3种方式实现直播带货。</w:t>
            </w:r>
          </w:p>
          <w:p w14:paraId="604296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种类繁多的直播广告。</w:t>
            </w:r>
          </w:p>
          <w:p w14:paraId="354D51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付费观看的直播。</w:t>
            </w:r>
          </w:p>
          <w:p w14:paraId="109428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模块四：直播室搭建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r>
              <w:rPr>
                <w:rFonts w:hint="eastAsia" w:ascii="宋体" w:hAnsi="宋体" w:cs="宋体"/>
                <w:bCs/>
                <w:kern w:val="2"/>
                <w:sz w:val="18"/>
                <w:szCs w:val="18"/>
              </w:rPr>
              <w:t xml:space="preserve">                                                                                                                                                                                                                                                                                                                                                              </w:t>
            </w:r>
          </w:p>
          <w:p w14:paraId="023EEC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一个令人愉悦的直播室。</w:t>
            </w:r>
          </w:p>
          <w:p w14:paraId="5BE5E6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直播所需设备一览。</w:t>
            </w:r>
          </w:p>
          <w:p w14:paraId="51056F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淘宝直播实操。</w:t>
            </w:r>
          </w:p>
          <w:p w14:paraId="5308478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高效利用直播辅助</w:t>
            </w:r>
          </w:p>
          <w:p w14:paraId="5142BC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模块五：精心打造主播人设与账号 </w:t>
            </w:r>
          </w:p>
          <w:p w14:paraId="78FEBD0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打造主播的形象与能力。</w:t>
            </w:r>
          </w:p>
          <w:p w14:paraId="4C9B802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主播的内在修养是吸引粉丝的关键。</w:t>
            </w:r>
          </w:p>
          <w:p w14:paraId="0F25604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设计好自己的直播名片。</w:t>
            </w:r>
          </w:p>
          <w:p w14:paraId="2373A1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模块六：直播数据运营</w:t>
            </w:r>
          </w:p>
          <w:p w14:paraId="3F2306D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直播流量权重解析。</w:t>
            </w:r>
          </w:p>
          <w:p w14:paraId="27F159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认识直播展现位及流量的重要性。</w:t>
            </w:r>
          </w:p>
          <w:p w14:paraId="75247D9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用直播付费推广带动直播间。</w:t>
            </w:r>
          </w:p>
          <w:p w14:paraId="5D1222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直播活动运营。</w:t>
            </w:r>
          </w:p>
          <w:p w14:paraId="03A41A9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模块七：如何策划粉丝喜欢的直播内容 </w:t>
            </w:r>
          </w:p>
          <w:p w14:paraId="38A47E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深度挖掘粉丝画像。</w:t>
            </w:r>
          </w:p>
          <w:p w14:paraId="31491F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吸引粉丝的直播内容有什么特点。</w:t>
            </w:r>
          </w:p>
          <w:p w14:paraId="528ADC1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提供粉丝喜欢的直播内容。</w:t>
            </w:r>
          </w:p>
          <w:p w14:paraId="35A2469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4个维度策划直播脚本。</w:t>
            </w:r>
          </w:p>
          <w:p w14:paraId="61DC71F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模块八：日销千单的直播带货技巧 </w:t>
            </w:r>
          </w:p>
          <w:p w14:paraId="06C29A4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如何选择能爆起来的产品。</w:t>
            </w:r>
          </w:p>
          <w:p w14:paraId="439C23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直播带货就这么几招。</w:t>
            </w:r>
          </w:p>
          <w:p w14:paraId="2ACDB89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剖析知名主播带货技巧。</w:t>
            </w:r>
          </w:p>
          <w:p w14:paraId="57FFA2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模块九：从0快速到10000的引流吸粉秘籍 </w:t>
            </w:r>
          </w:p>
          <w:p w14:paraId="5A0DB8A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在直播平台中推广自己。 </w:t>
            </w:r>
          </w:p>
          <w:p w14:paraId="04D9CA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 xml:space="preserve">多渠道全方位引流。 </w:t>
            </w:r>
          </w:p>
          <w:p w14:paraId="1BBD92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引流软文要这么写。</w:t>
            </w:r>
          </w:p>
        </w:tc>
        <w:tc>
          <w:tcPr>
            <w:tcW w:w="2452" w:type="dxa"/>
          </w:tcPr>
          <w:p w14:paraId="1CFFBE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69E9B88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742E91C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2C62D2F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（4）教师要求：深入了解网络直播行业的发展历程、现状和趋势，熟悉各大直播平台的规则、特点和运营模式。熟练掌握直播相关的技术设备和软件，有责任心。</w:t>
            </w:r>
          </w:p>
          <w:p w14:paraId="3083014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（5）考核方式：</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5785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Align w:val="center"/>
          </w:tcPr>
          <w:p w14:paraId="16D3EB8A">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短视频策划与制作</w:t>
            </w:r>
          </w:p>
        </w:tc>
        <w:tc>
          <w:tcPr>
            <w:tcW w:w="2650" w:type="dxa"/>
          </w:tcPr>
          <w:p w14:paraId="6B26C60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7B3A8A6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短视频的概念、特点及发展趋势；</w:t>
            </w:r>
          </w:p>
          <w:p w14:paraId="322D08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短视频平台的规则与算法机制；</w:t>
            </w:r>
          </w:p>
          <w:p w14:paraId="297FEF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短视频策划的流程与方法，包括主题确定、目标受众分析等；</w:t>
            </w:r>
          </w:p>
          <w:p w14:paraId="45CD153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视频拍摄的基础技术，如镜头运用、光线处理、画面构图等；</w:t>
            </w:r>
          </w:p>
          <w:p w14:paraId="7CA2306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视频剪辑的基本原理与操作技巧，包括剪辑软件的使用</w:t>
            </w:r>
          </w:p>
          <w:p w14:paraId="26605A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短视频音频处理知识，如音效添加、背景音乐选择等</w:t>
            </w:r>
          </w:p>
          <w:p w14:paraId="5DEAEEF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短视频脚本的撰写规范与要素</w:t>
            </w:r>
          </w:p>
          <w:p w14:paraId="1B38823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2474B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能够独立完成短视频策划方案，明确主题、形式、内容框架等；</w:t>
            </w:r>
          </w:p>
          <w:p w14:paraId="724651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熟练运用拍摄设备，拍摄出画面质量高、符合创意的视频素材；</w:t>
            </w:r>
          </w:p>
          <w:p w14:paraId="7E040E0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熟练掌握视频剪辑软件，进行素材筛选、剪辑、拼接，制作出流畅、有吸引力的短视频</w:t>
            </w:r>
          </w:p>
          <w:p w14:paraId="137A4A8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具备音频处理能力，能为短视频添加合适的音效和背景音乐；</w:t>
            </w:r>
          </w:p>
          <w:p w14:paraId="3DDB201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能够根据不同平台特点和受众需求，对短视频进行优化和调整。</w:t>
            </w:r>
          </w:p>
          <w:p w14:paraId="0806344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65BA2CF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培养创新思维，不断挖掘新颖的短视频主题和表现形式；</w:t>
            </w:r>
          </w:p>
          <w:p w14:paraId="6447C8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提升审美能力，能够判断短视频的视觉和听觉效果优劣；</w:t>
            </w:r>
          </w:p>
          <w:p w14:paraId="088545B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增强团队协作能力，在短视频制作过程中与拍摄、剪辑等人员有效配合</w:t>
            </w:r>
          </w:p>
          <w:p w14:paraId="69BF7D3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树立用户思维，以满足观众需求为出发点进行短视频策划与制作；</w:t>
            </w:r>
          </w:p>
          <w:p w14:paraId="20CB4B2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（4）培养耐心和细心，注重短视频制作过程中的细节处理，提高作品质量强化时间管理能力，在规定时间内完成短视频策划与制作任务 。</w:t>
            </w:r>
          </w:p>
        </w:tc>
        <w:tc>
          <w:tcPr>
            <w:tcW w:w="3000" w:type="dxa"/>
          </w:tcPr>
          <w:p w14:paraId="269C323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模块一：市场与用户分析</w:t>
            </w:r>
          </w:p>
          <w:p w14:paraId="2328FD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掌握目标用户画像构建方法，分析竞品内容特点，了解平台流量趋势与热点方向。</w:t>
            </w:r>
          </w:p>
          <w:p w14:paraId="7D283D3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模块二：内容策划</w:t>
            </w:r>
          </w:p>
          <w:p w14:paraId="6C7A47F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确定选题方向，撰写创意脚本，设计故事结构、人物设定和核心卖点植入方式。</w:t>
            </w:r>
          </w:p>
          <w:p w14:paraId="0852CD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模块三：拍摄筹备</w:t>
            </w:r>
          </w:p>
          <w:p w14:paraId="67A94FA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选择拍摄设备，规划拍摄场景与道具，安排拍摄日程，确定分镜脚本与运镜方式。</w:t>
            </w:r>
          </w:p>
          <w:p w14:paraId="06C3847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模块四：视频拍摄</w:t>
            </w:r>
          </w:p>
          <w:p w14:paraId="6FF63E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掌握镜头运用技巧，把控画面构图与光线，指导演员表演，确保素材拍摄质量。</w:t>
            </w:r>
          </w:p>
          <w:p w14:paraId="4ED907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模块五：后期剪辑</w:t>
            </w:r>
          </w:p>
          <w:p w14:paraId="236E292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使用剪辑软件完成粗剪、精剪，添加字幕、音效、特效，调整画面色彩与节奏。</w:t>
            </w:r>
          </w:p>
          <w:p w14:paraId="7C66CF4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模块六：封面与标题设计</w:t>
            </w:r>
          </w:p>
          <w:p w14:paraId="74A3CEE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制作吸睛封面图，撰写高点击率标题，把握平台推荐规则与用户点击心理。</w:t>
            </w:r>
          </w:p>
          <w:p w14:paraId="2CE3E3F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模块七：发布与运营</w:t>
            </w:r>
          </w:p>
          <w:p w14:paraId="770F3BA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选择发布时间，设置话题标签，跟进视频数据（播放量、完播率等），优化后续内容。</w:t>
            </w:r>
          </w:p>
          <w:p w14:paraId="4ED4D36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模块八：数据分析与优化</w:t>
            </w:r>
          </w:p>
          <w:p w14:paraId="231A499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分析用户反馈与数据表现，总结内容优缺点，调整策划与制作策略，提升账号影响力。</w:t>
            </w:r>
          </w:p>
        </w:tc>
        <w:tc>
          <w:tcPr>
            <w:tcW w:w="2452" w:type="dxa"/>
          </w:tcPr>
          <w:p w14:paraId="7765C8A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654F2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2C90C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73A4F05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9E4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1E77DA70">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数据分析与直播推广</w:t>
            </w:r>
          </w:p>
        </w:tc>
        <w:tc>
          <w:tcPr>
            <w:tcW w:w="2650" w:type="dxa"/>
          </w:tcPr>
          <w:p w14:paraId="48A1199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16F36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掌握数据采集、清洗、可视化工具及统计学基础</w:t>
            </w:r>
          </w:p>
          <w:p w14:paraId="32A403E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熟悉直播平台规则（抖音、淘宝等）、流量推荐机制与用户画像分析</w:t>
            </w:r>
          </w:p>
          <w:p w14:paraId="0A5AC46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学习直播脚本撰写、场景搭建、商品卖点提炼等运营知识</w:t>
            </w:r>
          </w:p>
          <w:p w14:paraId="3A0B2D1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了解直播营销话术、互动技巧及短视频引流策略</w:t>
            </w:r>
          </w:p>
          <w:p w14:paraId="778BEAA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120C17D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具备数据提取、深度分析及趋势预测能力，为推广决策提供依据</w:t>
            </w:r>
          </w:p>
          <w:p w14:paraId="36CBD28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熟练操作直播设备，完成直播间搭建、控场与突发问题处理</w:t>
            </w:r>
          </w:p>
          <w:p w14:paraId="1B218E5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掌握直播推广计划制定、投放优化及ROI（投资回报率）提升方法</w:t>
            </w:r>
          </w:p>
          <w:p w14:paraId="04F322E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拥有短视频内容策划、剪辑及流量转化能力</w:t>
            </w:r>
          </w:p>
          <w:p w14:paraId="6799018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1DC7D6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培养数据敏感度与市场洞察力，快速捕捉行业动态</w:t>
            </w:r>
          </w:p>
          <w:p w14:paraId="4A45A72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保持积极主动的工作态度，适应高强度直播节奏</w:t>
            </w:r>
          </w:p>
          <w:p w14:paraId="3714F78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强化团队协作能力，与运营、设计等部门高效配合</w:t>
            </w:r>
          </w:p>
          <w:p w14:paraId="3D1E0DD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树立合规意识，确保直播内容合法、真实、守信</w:t>
            </w:r>
          </w:p>
        </w:tc>
        <w:tc>
          <w:tcPr>
            <w:tcW w:w="3000" w:type="dxa"/>
          </w:tcPr>
          <w:p w14:paraId="08E0543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模块一、数据分析基础</w:t>
            </w:r>
          </w:p>
          <w:p w14:paraId="3AD7F30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数据的概念与类型</w:t>
            </w:r>
          </w:p>
          <w:p w14:paraId="431A2F2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数据分析的目的与意义</w:t>
            </w:r>
          </w:p>
          <w:p w14:paraId="23420C1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数据分析的流程与方法</w:t>
            </w:r>
          </w:p>
          <w:p w14:paraId="33D1065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模块二、直播推广基础</w:t>
            </w:r>
          </w:p>
          <w:p w14:paraId="3948790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直播的概念与特点</w:t>
            </w:r>
          </w:p>
          <w:p w14:paraId="65BE386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直播平台的分类与特点</w:t>
            </w:r>
          </w:p>
          <w:p w14:paraId="0FE7C06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直播推广的目标与受众</w:t>
            </w:r>
          </w:p>
          <w:p w14:paraId="24A61D70">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模块三、直播数据指标分析</w:t>
            </w:r>
          </w:p>
          <w:p w14:paraId="347D483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模块四、直播数据分析方法</w:t>
            </w:r>
          </w:p>
          <w:p w14:paraId="091C03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模块五、直播推广策略制定</w:t>
            </w:r>
          </w:p>
          <w:p w14:paraId="3A08C6E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模块六、直播推广执行</w:t>
            </w:r>
          </w:p>
          <w:p w14:paraId="7C4A9BAD">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模块七、直播效果评估</w:t>
            </w:r>
          </w:p>
          <w:p w14:paraId="3554F94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模块八、直播推广案例分析</w:t>
            </w:r>
          </w:p>
          <w:p w14:paraId="3763DB0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452" w:type="dxa"/>
          </w:tcPr>
          <w:p w14:paraId="7A8B782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5FB4A1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782F273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6FDE295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121C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shd w:val="clear" w:color="auto" w:fill="auto"/>
            <w:vAlign w:val="center"/>
          </w:tcPr>
          <w:p w14:paraId="260C78EE">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b/>
                <w:sz w:val="18"/>
                <w:szCs w:val="18"/>
              </w:rPr>
              <w:t>即兴口语表达</w:t>
            </w:r>
          </w:p>
        </w:tc>
        <w:tc>
          <w:tcPr>
            <w:tcW w:w="2650" w:type="dxa"/>
            <w:shd w:val="clear" w:color="auto" w:fill="auto"/>
          </w:tcPr>
          <w:p w14:paraId="60438C0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6C9E9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比较系统的掌握即兴口语基础，为提高审美艺术认知。</w:t>
            </w:r>
          </w:p>
          <w:p w14:paraId="4D7AFA1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4F9DDA0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全面的了解即兴口语的理论知识，</w:t>
            </w:r>
          </w:p>
          <w:p w14:paraId="1A64024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熟练的掌握即兴口语的基本规律和特点，</w:t>
            </w:r>
          </w:p>
          <w:p w14:paraId="7BEAAFF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灵活的运用各种专业技能技巧。</w:t>
            </w:r>
          </w:p>
          <w:p w14:paraId="5B2A75F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81A6E6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达到语音准确规范、吐字清晰流畅、发声圆润集中、语句如珠如流、语言自然连贯、声音运用自如、气息深匀通畅、感情内在由衷。</w:t>
            </w:r>
          </w:p>
          <w:p w14:paraId="722CA14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shd w:val="clear" w:color="auto" w:fill="auto"/>
          </w:tcPr>
          <w:p w14:paraId="5288B25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模块一：语言基础与思维训练</w:t>
            </w:r>
          </w:p>
          <w:p w14:paraId="35CFB7A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掌握语音发声技巧，学习快速组织语言的逻辑方法，理解语义表达的准确性与灵活性，培养联想与发散思维能力，提升语言敏感度和词汇储备。</w:t>
            </w:r>
          </w:p>
          <w:p w14:paraId="26EF07A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模块二：场景应用与技巧提升</w:t>
            </w:r>
          </w:p>
          <w:p w14:paraId="5864A0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熟悉不同场景即兴表达规则，掌握开场破冰、话题延展、过渡衔接、结尾升华技巧，学习应对突发状况的应急处理方法，强化口语表达的感染力与互动性。</w:t>
            </w:r>
          </w:p>
          <w:p w14:paraId="512E763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模块三：心理素质与综合素养</w:t>
            </w:r>
          </w:p>
          <w:p w14:paraId="1DD43BC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培养自信从容的表达心态，克服紧张怯场情绪，提升专注力与抗干扰能力；增强文化知识储备与社会洞察力，建立快速分析问题、提炼观点的能力，注重表达的情感传递与个人风格塑造 。</w:t>
            </w:r>
          </w:p>
        </w:tc>
        <w:tc>
          <w:tcPr>
            <w:tcW w:w="2452" w:type="dxa"/>
            <w:shd w:val="clear" w:color="auto" w:fill="auto"/>
          </w:tcPr>
          <w:p w14:paraId="780DBBB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6497B5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6851576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75668C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r w14:paraId="69D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14:paraId="0301E961">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网络直播文案与策划</w:t>
            </w:r>
          </w:p>
        </w:tc>
        <w:tc>
          <w:tcPr>
            <w:tcW w:w="2650" w:type="dxa"/>
            <w:shd w:val="clear" w:color="auto" w:fill="auto"/>
          </w:tcPr>
          <w:p w14:paraId="2CAE149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537C08A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树立以销售为指导的文案撰写理念</w:t>
            </w:r>
          </w:p>
          <w:p w14:paraId="31A4C64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培养良好的文案赏析能力和文字组织能力</w:t>
            </w:r>
          </w:p>
          <w:p w14:paraId="74340BB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具备良好的团队合作意识。</w:t>
            </w:r>
          </w:p>
          <w:p w14:paraId="4DDCEBC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能够撰写直播脚本文案</w:t>
            </w:r>
          </w:p>
          <w:p w14:paraId="547BC9A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运用营销文案写作技巧，撰写各类直播推广营销文案。</w:t>
            </w:r>
          </w:p>
          <w:p w14:paraId="21F824D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6FDDD2E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了解直播营销文案的相关理论</w:t>
            </w:r>
          </w:p>
          <w:p w14:paraId="236C507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掌握直播类营销文案的结构</w:t>
            </w:r>
          </w:p>
          <w:p w14:paraId="70C1642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掌握各类营销文案写作技巧。</w:t>
            </w:r>
          </w:p>
          <w:p w14:paraId="6E7BE28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掌握直播策划内容和流程</w:t>
            </w:r>
          </w:p>
          <w:p w14:paraId="371347B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掌握直播策划的方法</w:t>
            </w:r>
          </w:p>
          <w:p w14:paraId="596DE51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10C0332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能够进行有效的图文编辑和排版。</w:t>
            </w:r>
          </w:p>
          <w:p w14:paraId="0DCBC76B">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能够进行整场直播策划</w:t>
            </w:r>
          </w:p>
          <w:p w14:paraId="57B9BD87">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能够撰写直播脚本；</w:t>
            </w:r>
          </w:p>
          <w:p w14:paraId="41D7E9E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能够制定直播策略。</w:t>
            </w:r>
          </w:p>
          <w:p w14:paraId="75C8E85F">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3000" w:type="dxa"/>
            <w:shd w:val="clear" w:color="auto" w:fill="auto"/>
          </w:tcPr>
          <w:p w14:paraId="1EEF33A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模块一：直播策划概述</w:t>
            </w:r>
          </w:p>
          <w:p w14:paraId="0DECD081">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模块二：直播策划的内容和流程</w:t>
            </w:r>
          </w:p>
          <w:p w14:paraId="10A6F076">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模块三：直播目标制定</w:t>
            </w:r>
          </w:p>
          <w:p w14:paraId="7D6A487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模块四：直播执行脚本和产品脚本设计</w:t>
            </w:r>
          </w:p>
          <w:p w14:paraId="2F2D9E3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模块五：直播电商内容策略</w:t>
            </w:r>
          </w:p>
          <w:p w14:paraId="498A5769">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模块六：直播营销文案撰写概述；</w:t>
            </w:r>
          </w:p>
          <w:p w14:paraId="5976A4BE">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模块七：文案中的产品效用与诉求策略；</w:t>
            </w:r>
          </w:p>
          <w:p w14:paraId="1EBFEF42">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模块八：文案的修辞手法；</w:t>
            </w:r>
          </w:p>
          <w:p w14:paraId="33F6186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模块九：传统网络营销文案的创意与表现；</w:t>
            </w:r>
          </w:p>
          <w:p w14:paraId="19C2969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模块十：新媒体营销文案创意与表现；</w:t>
            </w:r>
          </w:p>
          <w:p w14:paraId="1565CD0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模块十一：直播脚本文案撰写；</w:t>
            </w:r>
          </w:p>
          <w:p w14:paraId="68BC258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模块十二：直播推广和引流文案的撰写。</w:t>
            </w:r>
          </w:p>
          <w:p w14:paraId="7FF92D25">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p>
        </w:tc>
        <w:tc>
          <w:tcPr>
            <w:tcW w:w="2452" w:type="dxa"/>
            <w:shd w:val="clear" w:color="auto" w:fill="auto"/>
          </w:tcPr>
          <w:p w14:paraId="237FA644">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（1）教学模式：</w:t>
            </w:r>
            <w:r>
              <w:rPr>
                <w:rFonts w:hint="eastAsia" w:ascii="宋体" w:hAnsi="宋体" w:cs="宋体"/>
                <w:bCs/>
                <w:kern w:val="2"/>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5D6DD733">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（2）教学方法：</w:t>
            </w:r>
            <w:r>
              <w:rPr>
                <w:rFonts w:hint="eastAsia" w:ascii="宋体" w:hAnsi="宋体" w:cs="宋体"/>
                <w:bCs/>
                <w:kern w:val="2"/>
                <w:sz w:val="18"/>
                <w:szCs w:val="18"/>
                <w:lang w:eastAsia="zh-Hans"/>
              </w:rPr>
              <w:t>运用讨论法、情境教学法、任务驱动教学法、成果导向教学法、启发式教学法等，全面提升课堂效率和学生学习兴趣。</w:t>
            </w:r>
          </w:p>
          <w:p w14:paraId="3D0B6168">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lang w:eastAsia="zh-Hans"/>
              </w:rPr>
            </w:pPr>
            <w:r>
              <w:rPr>
                <w:rFonts w:hint="eastAsia" w:ascii="宋体" w:hAnsi="宋体" w:cs="宋体"/>
                <w:bCs/>
                <w:kern w:val="2"/>
                <w:sz w:val="18"/>
                <w:szCs w:val="18"/>
              </w:rPr>
              <w:t>（3）教学条件：</w:t>
            </w:r>
            <w:r>
              <w:rPr>
                <w:rFonts w:hint="eastAsia" w:ascii="宋体" w:hAnsi="宋体" w:cs="宋体"/>
                <w:bCs/>
                <w:kern w:val="2"/>
                <w:sz w:val="18"/>
                <w:szCs w:val="18"/>
                <w:lang w:eastAsia="zh-Hans"/>
              </w:rPr>
              <w:t>多媒体教室、智慧校园平台</w:t>
            </w:r>
          </w:p>
          <w:p w14:paraId="5CCBB1BC">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（4）教师要求：有扎实的写作基础，熟悉新媒体平台特点，知晓如何通过文案实现品牌推广、产品营销及用户增长等目标，有责任心和创新精神。</w:t>
            </w:r>
          </w:p>
          <w:p w14:paraId="2C14A9FA">
            <w:pPr>
              <w:pStyle w:val="11"/>
              <w:pageBreakBefore w:val="0"/>
              <w:widowControl/>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（5）评价建议：</w:t>
            </w:r>
            <w:r>
              <w:rPr>
                <w:rFonts w:hint="eastAsia" w:ascii="宋体" w:hAnsi="宋体" w:cs="宋体"/>
                <w:bCs/>
                <w:kern w:val="2"/>
                <w:sz w:val="18"/>
                <w:szCs w:val="18"/>
                <w:lang w:eastAsia="zh-Hans"/>
              </w:rPr>
              <w:t>考勤+课堂表现+日常作</w:t>
            </w:r>
            <w:r>
              <w:rPr>
                <w:rFonts w:hint="eastAsia" w:ascii="宋体" w:hAnsi="宋体" w:cs="宋体"/>
                <w:bCs/>
                <w:kern w:val="2"/>
                <w:sz w:val="18"/>
                <w:szCs w:val="18"/>
              </w:rPr>
              <w:t>业=平时成绩</w:t>
            </w:r>
            <w:r>
              <w:rPr>
                <w:rFonts w:hint="eastAsia" w:ascii="宋体" w:hAnsi="宋体" w:cs="宋体"/>
                <w:bCs/>
                <w:kern w:val="2"/>
                <w:sz w:val="18"/>
                <w:szCs w:val="18"/>
                <w:lang w:eastAsia="zh-Hans"/>
              </w:rPr>
              <w:t>30%</w:t>
            </w:r>
            <w:r>
              <w:rPr>
                <w:rFonts w:hint="eastAsia" w:ascii="宋体" w:hAnsi="宋体" w:cs="宋体"/>
                <w:bCs/>
                <w:kern w:val="2"/>
                <w:sz w:val="18"/>
                <w:szCs w:val="18"/>
              </w:rPr>
              <w:t>+</w:t>
            </w:r>
            <w:r>
              <w:rPr>
                <w:rFonts w:hint="eastAsia" w:ascii="宋体" w:hAnsi="宋体" w:cs="宋体"/>
                <w:bCs/>
                <w:kern w:val="2"/>
                <w:sz w:val="18"/>
                <w:szCs w:val="18"/>
                <w:lang w:eastAsia="zh-Hans"/>
              </w:rPr>
              <w:t>期末考试成绩70%</w:t>
            </w:r>
            <w:r>
              <w:rPr>
                <w:rFonts w:hint="eastAsia" w:ascii="宋体" w:hAnsi="宋体" w:cs="宋体"/>
                <w:bCs/>
                <w:kern w:val="2"/>
                <w:sz w:val="18"/>
                <w:szCs w:val="18"/>
              </w:rPr>
              <w:t>。</w:t>
            </w:r>
            <w:r>
              <w:rPr>
                <w:rFonts w:hint="eastAsia" w:ascii="宋体" w:hAnsi="宋体" w:cs="宋体"/>
                <w:bCs/>
                <w:kern w:val="2"/>
                <w:sz w:val="18"/>
                <w:szCs w:val="18"/>
                <w:lang w:eastAsia="zh-Hans"/>
              </w:rPr>
              <w:t>将课前、课中、课后三个阶段的学习表现纳入过程考核，注重第二课堂学习成果增值性评价，综合评定学生学习效果。</w:t>
            </w:r>
          </w:p>
        </w:tc>
      </w:tr>
    </w:tbl>
    <w:p w14:paraId="314008E1">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633"/>
        <w:gridCol w:w="2950"/>
        <w:gridCol w:w="2485"/>
      </w:tblGrid>
      <w:tr w14:paraId="34D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31D26423">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33" w:type="dxa"/>
            <w:vAlign w:val="center"/>
          </w:tcPr>
          <w:p w14:paraId="0BDB0A9D">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50" w:type="dxa"/>
            <w:vAlign w:val="center"/>
          </w:tcPr>
          <w:p w14:paraId="683EDD3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85" w:type="dxa"/>
            <w:vAlign w:val="center"/>
          </w:tcPr>
          <w:p w14:paraId="0448BB76">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A0C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3EC5740">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color w:val="auto"/>
                <w:sz w:val="18"/>
                <w:szCs w:val="18"/>
              </w:rPr>
              <w:t>形体塑造</w:t>
            </w:r>
          </w:p>
        </w:tc>
        <w:tc>
          <w:tcPr>
            <w:tcW w:w="2633" w:type="dxa"/>
            <w:shd w:val="clear" w:color="auto" w:fill="auto"/>
            <w:vAlign w:val="top"/>
          </w:tcPr>
          <w:p w14:paraId="0463E044">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8F62260">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培养学生各类综合素质，使学生有丰富的艺术修养，健康的审美能力，优雅的形体气质；</w:t>
            </w:r>
          </w:p>
          <w:p w14:paraId="6BDCEAC6">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培养学生健康的思想作风，认真的学习态度，以及团队合作意识；</w:t>
            </w:r>
          </w:p>
          <w:p w14:paraId="6F032D56">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营造健康优雅的艺术氛围，推进校园艺术文化建设，提高学生艺术文化素质；</w:t>
            </w:r>
          </w:p>
          <w:p w14:paraId="38A197CE">
            <w:pPr>
              <w:pStyle w:val="5"/>
              <w:keepNext w:val="0"/>
              <w:keepLines w:val="0"/>
              <w:pageBreakBefore w:val="0"/>
              <w:numPr>
                <w:ilvl w:val="0"/>
                <w:numId w:val="1"/>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强化心灵美与动作美的统一，培养学生认真学习的态度、不怕吃苦的精神和探索新知识的兴趣。</w:t>
            </w:r>
          </w:p>
          <w:p w14:paraId="2120D399">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459F6355">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掌握一定的舞蹈理论知识，了解舞蹈形体的起源，发展，对舞蹈形体课有正确的认识；</w:t>
            </w:r>
          </w:p>
          <w:p w14:paraId="7746B596">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掌握舞蹈形体训练科学形体塑身的训练方法，培养学生积极健康的舞蹈表现力；</w:t>
            </w:r>
          </w:p>
          <w:p w14:paraId="2315EAA9">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熟悉与掌握形体、礼仪、个人形象塑造的基本理论知识；</w:t>
            </w:r>
          </w:p>
          <w:p w14:paraId="6D278411">
            <w:pPr>
              <w:pStyle w:val="5"/>
              <w:keepNext w:val="0"/>
              <w:keepLines w:val="0"/>
              <w:pageBreakBefore w:val="0"/>
              <w:numPr>
                <w:ilvl w:val="0"/>
                <w:numId w:val="2"/>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熟悉与掌握形体训练的方法与内容。</w:t>
            </w:r>
          </w:p>
          <w:p w14:paraId="438BC8CD">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694D5D35">
            <w:pPr>
              <w:pStyle w:val="5"/>
              <w:keepNext w:val="0"/>
              <w:keepLines w:val="0"/>
              <w:pageBreakBefore w:val="0"/>
              <w:numPr>
                <w:ilvl w:val="0"/>
                <w:numId w:val="3"/>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通过课堂实践教学，培养身体的柔韧性，协调性，灵活性以及美观性；</w:t>
            </w:r>
          </w:p>
          <w:p w14:paraId="2FBE726D">
            <w:pPr>
              <w:pStyle w:val="5"/>
              <w:keepNext w:val="0"/>
              <w:keepLines w:val="0"/>
              <w:pageBreakBefore w:val="0"/>
              <w:numPr>
                <w:ilvl w:val="0"/>
                <w:numId w:val="3"/>
              </w:numPr>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能主动展示形体与动作美，在与同伴的合作与交流中增进交往能力和团队的合作能力，培养学生适应未来社会竞争和发展的能力。</w:t>
            </w:r>
          </w:p>
        </w:tc>
        <w:tc>
          <w:tcPr>
            <w:tcW w:w="2950" w:type="dxa"/>
            <w:shd w:val="clear" w:color="auto" w:fill="auto"/>
            <w:vAlign w:val="top"/>
          </w:tcPr>
          <w:p w14:paraId="186A325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模块一：基本手位</w:t>
            </w:r>
          </w:p>
          <w:p w14:paraId="019AED8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模块二：脚位</w:t>
            </w:r>
          </w:p>
          <w:p w14:paraId="12155F1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模块三：行进间各类基本步伐</w:t>
            </w:r>
          </w:p>
          <w:p w14:paraId="4384E6B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模块四：舞姿练习</w:t>
            </w:r>
          </w:p>
          <w:p w14:paraId="50495D3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模块五：各部位柔韧性练习</w:t>
            </w:r>
          </w:p>
          <w:p w14:paraId="6E002E2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模块六：芭蕾把杠基本组合</w:t>
            </w:r>
          </w:p>
          <w:p w14:paraId="5AEC0AC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模块七：基本形态控制练习</w:t>
            </w:r>
          </w:p>
          <w:p w14:paraId="1DB9E4B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模块八：形体舞蹈训练</w:t>
            </w:r>
          </w:p>
          <w:p w14:paraId="5C225782">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模块九：服务姿态训练</w:t>
            </w:r>
          </w:p>
        </w:tc>
        <w:tc>
          <w:tcPr>
            <w:tcW w:w="2485" w:type="dxa"/>
            <w:shd w:val="clear" w:color="auto" w:fill="auto"/>
            <w:vAlign w:val="top"/>
          </w:tcPr>
          <w:p w14:paraId="4FFEB7C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686BF598">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（2）教学方法：运用讨论法、情境教学法、任务驱动教学法、成果导向教学法、启发式教学法等，全面提升课堂效率和学生学习兴趣。</w:t>
            </w:r>
          </w:p>
          <w:p w14:paraId="226F5DB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（3）教学条件：多媒体教室、智慧校园平台</w:t>
            </w:r>
          </w:p>
          <w:p w14:paraId="47BFD8EA">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sz w:val="18"/>
                <w:szCs w:val="18"/>
              </w:rPr>
              <w:t>（4）评价建议：考勤+课堂表现+日常作业=平时成绩30%+期末考试成绩70%。将课前、课中、课后三个阶段的学习表现纳入过程考核，注重第二课堂学习成果增值性评价，综合评定学生学习效果。</w:t>
            </w:r>
          </w:p>
        </w:tc>
      </w:tr>
      <w:tr w14:paraId="6ACA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37F6897">
            <w:pPr>
              <w:pageBreakBefore w:val="0"/>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网络直播导播技术</w:t>
            </w:r>
          </w:p>
        </w:tc>
        <w:tc>
          <w:tcPr>
            <w:tcW w:w="2633" w:type="dxa"/>
            <w:shd w:val="clear" w:color="auto" w:fill="auto"/>
            <w:vAlign w:val="top"/>
          </w:tcPr>
          <w:p w14:paraId="4D669FC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知识目标</w:t>
            </w:r>
            <w:r>
              <w:rPr>
                <w:rFonts w:hint="eastAsia" w:ascii="宋体" w:hAnsi="宋体" w:cs="宋体"/>
                <w:bCs/>
                <w:sz w:val="18"/>
                <w:szCs w:val="18"/>
                <w:lang w:eastAsia="zh-CN"/>
              </w:rPr>
              <w:t>：</w:t>
            </w:r>
            <w:r>
              <w:rPr>
                <w:rFonts w:hint="eastAsia" w:ascii="宋体" w:hAnsi="宋体" w:cs="宋体"/>
                <w:bCs/>
                <w:sz w:val="18"/>
                <w:szCs w:val="18"/>
              </w:rPr>
              <w:t xml:space="preserve"> </w:t>
            </w:r>
          </w:p>
          <w:p w14:paraId="2BC9B671">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掌握网络直播的基本概念、流程及技术原理。</w:t>
            </w:r>
          </w:p>
          <w:p w14:paraId="37F8EC8F">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熟悉导播设备的功能与操作，包括摄像机、切换台、调音台、字幕机、编码器等硬件设备的参数和使用场景。</w:t>
            </w:r>
          </w:p>
          <w:p w14:paraId="782BCBEA">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了解直播信号传输技术及常见故障原因。</w:t>
            </w:r>
          </w:p>
          <w:p w14:paraId="62FE3D23">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掌握直播画面构图、镜头语言、色彩搭配等视觉呈现知识，以及音频处理的基础原理。</w:t>
            </w:r>
          </w:p>
          <w:p w14:paraId="7FF576C5">
            <w:pPr>
              <w:pageBreakBefore w:val="0"/>
              <w:numPr>
                <w:ilvl w:val="0"/>
                <w:numId w:val="4"/>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知晓网络直播相关的法律法规和平台规则。</w:t>
            </w:r>
          </w:p>
          <w:p w14:paraId="652AAF53">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能力目标</w:t>
            </w:r>
            <w:r>
              <w:rPr>
                <w:rFonts w:hint="eastAsia" w:ascii="宋体" w:hAnsi="宋体" w:cs="宋体"/>
                <w:bCs/>
                <w:sz w:val="18"/>
                <w:szCs w:val="18"/>
                <w:lang w:eastAsia="zh-CN"/>
              </w:rPr>
              <w:t>：</w:t>
            </w:r>
          </w:p>
          <w:p w14:paraId="19CDA0D7">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能独立完成直播前的设备调试，包括摄像机机位设置、信号连接、音视频同步校准等。</w:t>
            </w:r>
          </w:p>
          <w:p w14:paraId="31F2932F">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熟练操作导播切换台，根据直播内容进行实时镜头切换，保证画面流畅衔接。</w:t>
            </w:r>
          </w:p>
          <w:p w14:paraId="58716558">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具备基础的画面和音频优化能力，能通过调整参数解决画面曝光、音频杂音等问题。</w:t>
            </w:r>
          </w:p>
          <w:p w14:paraId="66896931">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能快速识别并处理直播中的突发技术故障，保障直播顺利进行。</w:t>
            </w:r>
          </w:p>
          <w:p w14:paraId="1B701D1C">
            <w:pPr>
              <w:pageBreakBefore w:val="0"/>
              <w:numPr>
                <w:ilvl w:val="0"/>
                <w:numId w:val="5"/>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掌握多平台推流技巧，能根据不同平台特性调整直播参数，提升观看体验。</w:t>
            </w:r>
          </w:p>
          <w:p w14:paraId="4D739654">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素质目标</w:t>
            </w:r>
            <w:r>
              <w:rPr>
                <w:rFonts w:hint="eastAsia" w:ascii="宋体" w:hAnsi="宋体" w:cs="宋体"/>
                <w:bCs/>
                <w:sz w:val="18"/>
                <w:szCs w:val="18"/>
                <w:lang w:eastAsia="zh-CN"/>
              </w:rPr>
              <w:t>：</w:t>
            </w:r>
          </w:p>
          <w:p w14:paraId="0080F5CE">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培养严谨细致的工作态度，对设备调试、信号检查等环节做到精准把控，减少失误。</w:t>
            </w:r>
          </w:p>
          <w:p w14:paraId="42901D7A">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增强临场应变能力和抗压能力，在直播突发状况下保持冷静，高效解决问题。</w:t>
            </w:r>
          </w:p>
          <w:p w14:paraId="5D3F7703">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提升团队协作意识，能与主播、摄像、技术支持等人员配合，保障直播流程顺畅。</w:t>
            </w:r>
          </w:p>
          <w:p w14:paraId="27C7D40F">
            <w:pPr>
              <w:pageBreakBefore w:val="0"/>
              <w:numPr>
                <w:ilvl w:val="0"/>
                <w:numId w:val="6"/>
              </w:numPr>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树立内容合规意识，在导播过程中遵守法律法规，避免传播违规内容。</w:t>
            </w:r>
          </w:p>
          <w:p w14:paraId="2D18F7F2">
            <w:pPr>
              <w:pageBreakBefore w:val="0"/>
              <w:numPr>
                <w:ilvl w:val="0"/>
                <w:numId w:val="6"/>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养成持续学习习惯，关注直播技术的更新，提升专业水平。</w:t>
            </w:r>
          </w:p>
        </w:tc>
        <w:tc>
          <w:tcPr>
            <w:tcW w:w="2950" w:type="dxa"/>
            <w:shd w:val="clear" w:color="auto" w:fill="auto"/>
            <w:vAlign w:val="top"/>
          </w:tcPr>
          <w:p w14:paraId="714B89A2">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模块1. 网络直播导播基础</w:t>
            </w:r>
          </w:p>
          <w:p w14:paraId="3912A8C7">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内容：网络直播的定义、类型及导播在直播中的角色与核心职责。</w:t>
            </w:r>
          </w:p>
          <w:p w14:paraId="6F46677C">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模块2. 导播设备与系统搭建</w:t>
            </w:r>
          </w:p>
          <w:p w14:paraId="0936231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12FEFA3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硬件设备：摄像机、导播切换台、调音台、字幕机、监视器、编码器等的功能与选型。</w:t>
            </w:r>
          </w:p>
          <w:p w14:paraId="12AB2DE8">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系统连接：音视频信号线路搭建、设备同步、网络环境配置。 </w:t>
            </w:r>
          </w:p>
          <w:p w14:paraId="6F313FD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模块3. 导播核心操作技术</w:t>
            </w:r>
          </w:p>
          <w:p w14:paraId="719A3E7B">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483C17E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镜头语言与切换逻辑：不同景别的运用，根据内容节奏进行实时切换。</w:t>
            </w:r>
          </w:p>
          <w:p w14:paraId="3E5D736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切换台操作：基本按键功能、转场特效选择、多机位信号预览与切出控制。</w:t>
            </w:r>
          </w:p>
          <w:p w14:paraId="7A7A5374">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实时信息叠加：字幕、台标、计时器等元素的添加与调整。</w:t>
            </w:r>
          </w:p>
          <w:p w14:paraId="6F9FD37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模块4. 音视频处理与优化</w:t>
            </w:r>
          </w:p>
          <w:p w14:paraId="27C0C829">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5EF1CEC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画面处理：曝光、白平衡、对焦的实时监控与调整，色彩校正基础。</w:t>
            </w:r>
          </w:p>
          <w:p w14:paraId="043EBA85">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音频处理：音量平衡、降噪、回声消除，避免爆音或杂音。</w:t>
            </w:r>
          </w:p>
          <w:p w14:paraId="301F49A8">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同步控制：解决音画不同步问题的技术方法。</w:t>
            </w:r>
          </w:p>
          <w:p w14:paraId="21B77701">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模块5. 信号传输与推流</w:t>
            </w:r>
          </w:p>
          <w:p w14:paraId="0887E01A">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w:t>
            </w:r>
          </w:p>
          <w:p w14:paraId="335B7FD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推流技术：常用推流协议、推流软件的设置与操作。</w:t>
            </w:r>
          </w:p>
          <w:p w14:paraId="72CD3D3E">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多平台分发：同一信号向多个直播平台同步推流的配置方法。</w:t>
            </w:r>
          </w:p>
          <w:p w14:paraId="4310137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传输保障：网络稳定性测试、备用线路切换方案，应对断流风险。</w:t>
            </w:r>
          </w:p>
          <w:p w14:paraId="25BEF1C0">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模块6. 场景化导播实战</w:t>
            </w:r>
          </w:p>
          <w:p w14:paraId="38157236">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内容：针对不同直播场景的导播策略</w:t>
            </w:r>
          </w:p>
          <w:p w14:paraId="055F082E">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模块7. 故障处理与应急</w:t>
            </w:r>
          </w:p>
          <w:p w14:paraId="4EBC3BA2">
            <w:pPr>
              <w:pageBreakBefore w:val="0"/>
              <w:kinsoku/>
              <w:wordWrap/>
              <w:overflowPunct/>
              <w:topLinePunct w:val="0"/>
              <w:bidi w:val="0"/>
              <w:spacing w:line="360" w:lineRule="exact"/>
              <w:rPr>
                <w:rFonts w:hint="eastAsia" w:ascii="宋体" w:hAnsi="宋体" w:eastAsia="宋体" w:cs="宋体"/>
                <w:bCs/>
                <w:sz w:val="18"/>
                <w:szCs w:val="18"/>
                <w:lang w:eastAsia="zh-CN"/>
              </w:rPr>
            </w:pPr>
            <w:r>
              <w:rPr>
                <w:rFonts w:hint="eastAsia" w:ascii="宋体" w:hAnsi="宋体" w:cs="宋体"/>
                <w:bCs/>
                <w:sz w:val="18"/>
                <w:szCs w:val="18"/>
              </w:rPr>
              <w:t>内容：常见技术故障的识别与解决</w:t>
            </w:r>
            <w:r>
              <w:rPr>
                <w:rFonts w:hint="eastAsia" w:ascii="宋体" w:hAnsi="宋体" w:cs="宋体"/>
                <w:bCs/>
                <w:sz w:val="18"/>
                <w:szCs w:val="18"/>
                <w:lang w:eastAsia="zh-CN"/>
              </w:rPr>
              <w:t>。</w:t>
            </w:r>
          </w:p>
          <w:p w14:paraId="3EB111EC">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应急方案：备用设备启用流程、临时画面填充技巧、团队应急分工。</w:t>
            </w:r>
          </w:p>
          <w:p w14:paraId="7AF3502A">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模块8. 导播协作与规范</w:t>
            </w:r>
          </w:p>
          <w:p w14:paraId="0A335F8C">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内容：导播与团队的沟通配合，网络直播的技术规范与安全要求。</w:t>
            </w:r>
          </w:p>
        </w:tc>
        <w:tc>
          <w:tcPr>
            <w:tcW w:w="2485" w:type="dxa"/>
            <w:shd w:val="clear" w:color="auto" w:fill="auto"/>
            <w:vAlign w:val="top"/>
          </w:tcPr>
          <w:p w14:paraId="72FB0443">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7AA0B54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5C9435F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7821D62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6A4D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C715FDB">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化妆</w:t>
            </w:r>
          </w:p>
        </w:tc>
        <w:tc>
          <w:tcPr>
            <w:tcW w:w="2633" w:type="dxa"/>
            <w:shd w:val="clear" w:color="auto" w:fill="auto"/>
            <w:vAlign w:val="top"/>
          </w:tcPr>
          <w:p w14:paraId="11BC90D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5A303003">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掌握化妆师从业的文化理念、职业操守及礼仪规范等；</w:t>
            </w:r>
          </w:p>
          <w:p w14:paraId="06958AA9">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化妆的设计及技法；</w:t>
            </w:r>
          </w:p>
          <w:p w14:paraId="2502F288">
            <w:pPr>
              <w:pageBreakBefore w:val="0"/>
              <w:numPr>
                <w:ilvl w:val="0"/>
                <w:numId w:val="7"/>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化妆在整体造型中的特点和作用，化妆与服装造型的搭配。</w:t>
            </w:r>
          </w:p>
          <w:p w14:paraId="6584EB7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154F2B3B">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掌握脸部化妆的基本技能及矫正化妆的实践技能；</w:t>
            </w:r>
          </w:p>
          <w:p w14:paraId="74B5AAAC">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掌握化妆工具及材料的种类作用及使用方法；</w:t>
            </w:r>
          </w:p>
          <w:p w14:paraId="71EE279B">
            <w:pPr>
              <w:pageBreakBefore w:val="0"/>
              <w:numPr>
                <w:ilvl w:val="0"/>
                <w:numId w:val="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掌握简单面部结构和基本眉形的判断及勾画。</w:t>
            </w:r>
          </w:p>
          <w:p w14:paraId="72B484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5B42E63">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培养学生的人物基础造型能力，为以后人物形象整体造型能力奠定基础。</w:t>
            </w:r>
          </w:p>
        </w:tc>
        <w:tc>
          <w:tcPr>
            <w:tcW w:w="2950" w:type="dxa"/>
            <w:shd w:val="clear" w:color="auto" w:fill="auto"/>
            <w:vAlign w:val="top"/>
          </w:tcPr>
          <w:p w14:paraId="22895FB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模块一：化妆的基础常识</w:t>
            </w:r>
          </w:p>
          <w:p w14:paraId="3790F90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化妆基础概念</w:t>
            </w:r>
          </w:p>
          <w:p w14:paraId="165D211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皮肤基础知识</w:t>
            </w:r>
          </w:p>
          <w:p w14:paraId="3A5D83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化妆工具与产品</w:t>
            </w:r>
          </w:p>
          <w:p w14:paraId="0FF2B7A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模块二：化妆美学的鉴赏能力</w:t>
            </w:r>
          </w:p>
          <w:p w14:paraId="65B96CA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美学基础理论</w:t>
            </w:r>
          </w:p>
          <w:p w14:paraId="7E2371A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时尚潮流与风格认知</w:t>
            </w:r>
          </w:p>
          <w:p w14:paraId="19306DC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色彩美学与搭配</w:t>
            </w:r>
          </w:p>
          <w:p w14:paraId="41ABB5D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模块三：底色与皮肤的型造</w:t>
            </w:r>
          </w:p>
          <w:p w14:paraId="2D9DD96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底妆产品选择与使用</w:t>
            </w:r>
          </w:p>
          <w:p w14:paraId="439A7C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底妆上妆技巧</w:t>
            </w:r>
          </w:p>
          <w:p w14:paraId="3506E8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皮肤质感与瑕疵修饰</w:t>
            </w:r>
          </w:p>
          <w:p w14:paraId="428E858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模块四：化妆与局部的塑造</w:t>
            </w:r>
          </w:p>
          <w:p w14:paraId="2DA3B2A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眉部塑造</w:t>
            </w:r>
          </w:p>
          <w:p w14:paraId="4E00E2F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眼部塑造</w:t>
            </w:r>
          </w:p>
          <w:p w14:paraId="7B4C67C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唇部塑造</w:t>
            </w:r>
          </w:p>
          <w:p w14:paraId="7293535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腮红与修容</w:t>
            </w:r>
          </w:p>
          <w:p w14:paraId="7032B5F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模块五：整体的型造</w:t>
            </w:r>
          </w:p>
          <w:p w14:paraId="2B53210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风格化整体妆容打造</w:t>
            </w:r>
          </w:p>
          <w:p w14:paraId="51CB6D7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发型与妆容搭配</w:t>
            </w:r>
          </w:p>
          <w:p w14:paraId="442A5CB9">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服装与配饰协调</w:t>
            </w:r>
          </w:p>
        </w:tc>
        <w:tc>
          <w:tcPr>
            <w:tcW w:w="2485" w:type="dxa"/>
            <w:shd w:val="clear" w:color="auto" w:fill="auto"/>
            <w:vAlign w:val="top"/>
          </w:tcPr>
          <w:p w14:paraId="3B700B59">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98D38FF">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1D41622B">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6A168E98">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53F1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927E422">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社群营销</w:t>
            </w:r>
          </w:p>
        </w:tc>
        <w:tc>
          <w:tcPr>
            <w:tcW w:w="2633" w:type="dxa"/>
            <w:shd w:val="clear" w:color="auto" w:fill="auto"/>
            <w:vAlign w:val="top"/>
          </w:tcPr>
          <w:p w14:paraId="5EF521D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140E0630">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学习能力：社群营销领域变化快速，需要不断学习新的知识和技能，保持竞争优势。</w:t>
            </w:r>
          </w:p>
          <w:p w14:paraId="34AFFAD1">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适应能力：能够快速适应不同的工作环境和项目需求，灵活调整工作方法和策略。</w:t>
            </w:r>
          </w:p>
          <w:p w14:paraId="13B46224">
            <w:pPr>
              <w:pageBreakBefore w:val="0"/>
              <w:numPr>
                <w:ilvl w:val="0"/>
                <w:numId w:val="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抗压能力：在面对工作压力和挑战时，能够保持冷静，有效地解决问题。</w:t>
            </w:r>
          </w:p>
          <w:p w14:paraId="7317ABF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团队合作精神：社群营销往往需要跨部门合作，具备良好的团队合作精神和协作能力至关重要。</w:t>
            </w:r>
          </w:p>
          <w:p w14:paraId="50330B4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05ED4B59">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社交媒体平台知识：了解不同社交媒体平台的特点、用户群体和运营规则，如微信、微博、抖音、快手、Facebook、Instagram等。</w:t>
            </w:r>
          </w:p>
          <w:p w14:paraId="42502589">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内容营销知识：掌握内容创作的基本原则，包括文案写作、视觉设计、视频制作等，以及内容的传播和推广策略。</w:t>
            </w:r>
          </w:p>
          <w:p w14:paraId="3A9A39ED">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数据分析知识：学会使用各种数据分析工具，如Google Analytics、百度统计等，对社群营销活动的效果进行追踪和评估。</w:t>
            </w:r>
          </w:p>
          <w:p w14:paraId="540F150B">
            <w:pPr>
              <w:pageBreakBefore w:val="0"/>
              <w:numPr>
                <w:ilvl w:val="0"/>
                <w:numId w:val="1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市场趋势洞察：持续关注行业动态和市场趋势，以便及时调整营销策略，把握潜在的市场机会。</w:t>
            </w:r>
          </w:p>
          <w:p w14:paraId="740B534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021FF2C4">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沟通协调能力：能够有效地与团队成员、合作伙伴和客户沟通，确保信息的准确传达和任务的高效执行。</w:t>
            </w:r>
          </w:p>
          <w:p w14:paraId="2D758D42">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创意策划能力：具备创新思维，能够策划吸引人的社群活动和互动内容，提高用户的参与度和品牌的曝光度。</w:t>
            </w:r>
          </w:p>
          <w:p w14:paraId="00A5FA5F">
            <w:pPr>
              <w:pageBreakBefore w:val="0"/>
              <w:numPr>
                <w:ilvl w:val="0"/>
                <w:numId w:val="11"/>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危机管理能力：面对负面舆情或突发事件，能够迅速反应，采取有效措施进行危机公关和处理。</w:t>
            </w:r>
          </w:p>
          <w:p w14:paraId="66BFB5DF">
            <w:pPr>
              <w:pageBreakBefore w:val="0"/>
              <w:numPr>
                <w:ilvl w:val="0"/>
                <w:numId w:val="11"/>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技术操作能力：熟练掌握社交媒体管理工具和广告投放系统，如Hootsuite、Buffer、Facebook Ads Manager等。</w:t>
            </w:r>
          </w:p>
        </w:tc>
        <w:tc>
          <w:tcPr>
            <w:tcW w:w="2950" w:type="dxa"/>
            <w:shd w:val="clear" w:color="auto" w:fill="auto"/>
            <w:vAlign w:val="top"/>
          </w:tcPr>
          <w:p w14:paraId="04ADFD4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模块一：社群营销的基本概念：介绍社群营销的定义、特点和发展趋势，为后续的实战打下坚实的理论基础。</w:t>
            </w:r>
          </w:p>
          <w:p w14:paraId="005773D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模块二：社群的建立与维护：学习如何根据不同的目标和需求，建立适合的社群，并掌握维护社群活跃度和凝聚力的方法。</w:t>
            </w:r>
          </w:p>
          <w:p w14:paraId="778729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模块三：内容营销策略：探讨如何创造有价值、有吸引力的内容，以及如何通过内容营销吸引和留住社群成员。</w:t>
            </w:r>
          </w:p>
          <w:p w14:paraId="5F4A07D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模块四：互动与活动策划：掌握社群互动的技巧，学习如何策划和执行各种线上线下活动，提高社群的参与度和活跃度。</w:t>
            </w:r>
          </w:p>
          <w:p w14:paraId="588EEB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模块五：数据分析与优化：教授如何利用数据分析工具，对社群营销活动进行评估和优化，以实现更好的营销效果。</w:t>
            </w:r>
          </w:p>
          <w:p w14:paraId="7147D4E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案例分析：通过分析成功案例，让学员了解社群营销的实际应用和效果，从而更好地将理论应用于实践。</w:t>
            </w:r>
          </w:p>
          <w:p w14:paraId="09CDAA3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模块六：社群营销的理论基础：了解社群营销的定义、特点和发展趋势，为后续的实战打下坚实的理论基础。</w:t>
            </w:r>
          </w:p>
          <w:p w14:paraId="1998835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模块七：社群的建立与维护：学习如何根据不同的目标和需求，建立适合的社群，并掌握维护社群活跃度和凝聚力的方法。</w:t>
            </w:r>
          </w:p>
          <w:p w14:paraId="63DB78A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模块八：内容营销策略：探讨如何创造有价值、有吸引力的内容，以及如何通过内容营销吸引和留住社群成员。</w:t>
            </w:r>
          </w:p>
          <w:p w14:paraId="57E2A0C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模块九：互动与活动策划：掌握社群互动的技巧，学习如何策划和执行各种线上线下活动，提高社群的参与度和活跃度。</w:t>
            </w:r>
          </w:p>
          <w:p w14:paraId="69E8EE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模块十：数据分析与优化：教授如何利用数据分析工具，对社群营销活动进行评估和优化，以实现更好的营销效果。</w:t>
            </w:r>
          </w:p>
          <w:p w14:paraId="4A4DFB4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案例分析：通过分析成功案例，让学员了解社群营销的实际应用和效果，从而更好地将理论应用于实践。</w:t>
            </w:r>
          </w:p>
        </w:tc>
        <w:tc>
          <w:tcPr>
            <w:tcW w:w="2485" w:type="dxa"/>
            <w:shd w:val="clear" w:color="auto" w:fill="auto"/>
            <w:vAlign w:val="top"/>
          </w:tcPr>
          <w:p w14:paraId="2E6721B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ACB2B6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4F315D9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2C4356C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2AB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78868E1F">
            <w:pPr>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sz w:val="18"/>
                <w:szCs w:val="18"/>
              </w:rPr>
              <w:t>市场营销</w:t>
            </w:r>
          </w:p>
        </w:tc>
        <w:tc>
          <w:tcPr>
            <w:tcW w:w="2633" w:type="dxa"/>
            <w:shd w:val="clear" w:color="auto" w:fill="auto"/>
            <w:vAlign w:val="top"/>
          </w:tcPr>
          <w:p w14:paraId="3ED6B95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1F7BD4E1">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掌握市场调研、消费者行为分析、STP（市场细分、目标市场选择、市场定位）等核心理论</w:t>
            </w:r>
          </w:p>
          <w:p w14:paraId="45E40DF8">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熟悉产品策略、价格策略、渠道策略、促销策略（4P理论）及新媒体营销方法</w:t>
            </w:r>
          </w:p>
          <w:p w14:paraId="71BBDDFA">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了解品牌管理、广告策划、客户关系管理的基本原理</w:t>
            </w:r>
          </w:p>
          <w:p w14:paraId="35D97AA9">
            <w:pPr>
              <w:pageBreakBefore w:val="0"/>
              <w:numPr>
                <w:ilvl w:val="0"/>
                <w:numId w:val="12"/>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学习市场营销数据分析工具与行业法律法规基础</w:t>
            </w:r>
          </w:p>
          <w:p w14:paraId="3023C9B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413200A8">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具备市场调研与数据收集、分析能力，能洞察消费趋势</w:t>
            </w:r>
          </w:p>
          <w:p w14:paraId="355C9A26">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掌握营销方案策划、创意设计及落地执行能力</w:t>
            </w:r>
          </w:p>
          <w:p w14:paraId="7ACDC097">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熟练运用社交媒体、电商平台等渠道开展线上营销推广</w:t>
            </w:r>
          </w:p>
          <w:p w14:paraId="06B21930">
            <w:pPr>
              <w:pageBreakBefore w:val="0"/>
              <w:numPr>
                <w:ilvl w:val="0"/>
                <w:numId w:val="13"/>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拥有良好的沟通谈判能力，可有效维护客户关系与合作资源</w:t>
            </w:r>
          </w:p>
          <w:p w14:paraId="6AE6CBA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60D2D2E9">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培养敏锐的市场洞察力和创新思维，适应行业快速变化</w:t>
            </w:r>
          </w:p>
          <w:p w14:paraId="3265ABBB">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具备较强的抗压能力和应变能力，能应对营销活动中的突发情况</w:t>
            </w:r>
          </w:p>
          <w:p w14:paraId="5B71FD28">
            <w:pPr>
              <w:pageBreakBefore w:val="0"/>
              <w:numPr>
                <w:ilvl w:val="0"/>
                <w:numId w:val="14"/>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树立团队协作意识，可与跨部门成员高效配合完成项目</w:t>
            </w:r>
          </w:p>
          <w:p w14:paraId="582311FA">
            <w:pPr>
              <w:pageBreakBefore w:val="0"/>
              <w:numPr>
                <w:ilvl w:val="0"/>
                <w:numId w:val="14"/>
              </w:numPr>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恪守商业道德，在营销活动中坚持诚信原则与社会责任</w:t>
            </w:r>
          </w:p>
        </w:tc>
        <w:tc>
          <w:tcPr>
            <w:tcW w:w="2950" w:type="dxa"/>
            <w:shd w:val="clear" w:color="auto" w:fill="auto"/>
            <w:vAlign w:val="top"/>
          </w:tcPr>
          <w:p w14:paraId="4F00F24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模块一：市场营销概述：介绍市场营销的定义、历史发展、研究对象和研究方法，以及市场营销管理哲学。</w:t>
            </w:r>
          </w:p>
          <w:p w14:paraId="0960A15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模块二：市场营销战略与营销管理过程：探讨市场营销战略的重要性，制定营销计划的步骤，以及管理营销活动过程的各个阶段。</w:t>
            </w:r>
          </w:p>
          <w:p w14:paraId="1D44E61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模块三：管理营销信息与衡量市场需求：学习如何收集和分析市场信息，以及如何衡量市场需求，以便更好地理解市场动态。</w:t>
            </w:r>
          </w:p>
          <w:p w14:paraId="15DE953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模块四：市场营销环境分析：分析宏观和微观市场环境，以及它们如何影响市场营销活动。</w:t>
            </w:r>
          </w:p>
          <w:p w14:paraId="1BC64B4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模块五：购买行为分析：研究消费者的购买决策过程。</w:t>
            </w:r>
          </w:p>
          <w:p w14:paraId="096213F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模块六：市场调研与预测：学习如何进行市场调研，以及如何基于调研结果进行市场预测。</w:t>
            </w:r>
          </w:p>
          <w:p w14:paraId="6EFCA12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模块七：目标市场营销战略：确定目标市场，制定市场进入策略，以及如何维护和扩大市场份额。</w:t>
            </w:r>
          </w:p>
          <w:p w14:paraId="1B81681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模块八：产品策略：包括产品设计、品牌管理、包装和新产品开发等方面。</w:t>
            </w:r>
          </w:p>
          <w:p w14:paraId="5C64888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模块九：价格策略：探讨定价方法、折扣政策和价格调整策略。</w:t>
            </w:r>
          </w:p>
          <w:p w14:paraId="1DDFA56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模块十：分销渠道策略：选择合适的分销渠道，管理渠道成员，以及优化渠道结构。</w:t>
            </w:r>
          </w:p>
          <w:p w14:paraId="74FB7DE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模块十一：促销策略：包括广告、公关、销售促进和个人销售等促销工具的使用。</w:t>
            </w:r>
          </w:p>
          <w:p w14:paraId="2FA011A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模块十二：顾客关系管理：建立和维护与顾客的长期关系，提高顾客满意度和忠诚度。</w:t>
            </w:r>
          </w:p>
          <w:p w14:paraId="1F3CF617">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模块十三：市场营销学的新进展：介绍市场营销领域的最新趋势和技术，如数字营销、社交媒体营销等。</w:t>
            </w:r>
          </w:p>
        </w:tc>
        <w:tc>
          <w:tcPr>
            <w:tcW w:w="2485" w:type="dxa"/>
            <w:shd w:val="clear" w:color="auto" w:fill="auto"/>
            <w:vAlign w:val="top"/>
          </w:tcPr>
          <w:p w14:paraId="38FCF98F">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2C334EA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25CA54EB">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13AA8A8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27AE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62ABA2A2">
            <w:pPr>
              <w:pStyle w:val="5"/>
              <w:keepNext w:val="0"/>
              <w:keepLines w:val="0"/>
              <w:pageBreakBefore w:val="0"/>
              <w:kinsoku/>
              <w:wordWrap/>
              <w:overflowPunct/>
              <w:topLinePunct w:val="0"/>
              <w:bidi w:val="0"/>
              <w:spacing w:line="360" w:lineRule="exact"/>
              <w:jc w:val="center"/>
              <w:outlineLvl w:val="3"/>
              <w:rPr>
                <w:rFonts w:ascii="宋体" w:hAnsi="宋体" w:cs="宋体"/>
                <w:b w:val="0"/>
                <w:bCs/>
                <w:sz w:val="18"/>
                <w:szCs w:val="18"/>
              </w:rPr>
            </w:pPr>
            <w:r>
              <w:rPr>
                <w:rFonts w:hint="eastAsia" w:ascii="宋体" w:hAnsi="宋体" w:cs="宋体"/>
                <w:color w:val="000000"/>
                <w:sz w:val="18"/>
                <w:szCs w:val="18"/>
              </w:rPr>
              <w:t>选品与采购</w:t>
            </w:r>
          </w:p>
        </w:tc>
        <w:tc>
          <w:tcPr>
            <w:tcW w:w="2633" w:type="dxa"/>
            <w:vAlign w:val="center"/>
          </w:tcPr>
          <w:p w14:paraId="42F24AC5">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7D170EBD">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（1）胸怀坦白，大公无私。</w:t>
            </w:r>
          </w:p>
          <w:p w14:paraId="522EE22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（2）有很强的工作责任心和敬业精神。</w:t>
            </w:r>
          </w:p>
          <w:p w14:paraId="64B56746">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（3）树立良好的职业道德，把企业的利益放在首位，严格把好进货关。</w:t>
            </w:r>
          </w:p>
          <w:p w14:paraId="6951F8A7">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（4）承受训练的毅力。</w:t>
            </w:r>
          </w:p>
          <w:p w14:paraId="10EEC2C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3B5F23E0">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（1）《选品与采购》课程的目标是培养学生具备良好的选品和采购能力，能够根据市场需求和竞争状况，准确判断产品的价值和潜力，并能够高效地进行采购和供应链管理。</w:t>
            </w:r>
          </w:p>
          <w:p w14:paraId="0443E51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（2）培养判断产品价值的能力选品是指从众多产品中选择具有市场竞争力和价值的产品，而判断产品价值是选品的核心。</w:t>
            </w:r>
          </w:p>
          <w:p w14:paraId="19C7D9FB">
            <w:pPr>
              <w:pStyle w:val="11"/>
              <w:pageBreakBefore w:val="0"/>
              <w:kinsoku/>
              <w:wordWrap/>
              <w:overflowPunct/>
              <w:topLinePunct w:val="0"/>
              <w:bidi w:val="0"/>
              <w:spacing w:beforeAutospacing="0" w:afterAutospacing="0" w:line="360" w:lineRule="exact"/>
              <w:jc w:val="both"/>
              <w:rPr>
                <w:rFonts w:ascii="宋体" w:hAnsi="宋体" w:cs="宋体"/>
                <w:bCs/>
                <w:sz w:val="18"/>
                <w:szCs w:val="18"/>
              </w:rPr>
            </w:pPr>
            <w:r>
              <w:rPr>
                <w:rFonts w:hint="eastAsia" w:ascii="宋体" w:hAnsi="宋体" w:cs="宋体"/>
                <w:bCs/>
                <w:kern w:val="2"/>
                <w:sz w:val="18"/>
                <w:szCs w:val="18"/>
              </w:rPr>
              <w:t>（3）学生将学习市场分析的方法和工具，了解不同产品的市场需求和竞争状况，从而准确判断产品的价值和潜力。同时，学生还将学习如何根据产品的特点和市场需求，确定产品的定位和差异化策略，以提高产品的市场竞争力。</w:t>
            </w:r>
          </w:p>
          <w:p w14:paraId="5AE233CF">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25E58583">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（1）良好的语言表达能力；</w:t>
            </w:r>
          </w:p>
          <w:p w14:paraId="60E2790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（2）良好的人际沟通能力和协调能力；</w:t>
            </w:r>
          </w:p>
          <w:p w14:paraId="74670D94">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（3）掌握专业知识的能力；</w:t>
            </w:r>
          </w:p>
          <w:p w14:paraId="1CE5756A">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（4）分析数据的能力；</w:t>
            </w:r>
          </w:p>
          <w:p w14:paraId="13A6A963">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（5）评估供应商的能力。</w:t>
            </w:r>
          </w:p>
        </w:tc>
        <w:tc>
          <w:tcPr>
            <w:tcW w:w="2950" w:type="dxa"/>
          </w:tcPr>
          <w:p w14:paraId="1BAC0F65">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模块一：分析用户购买心理，以打造爆款为目的，构思符合用户喜爱偏好的产品详情图和产品卖点文案。</w:t>
            </w:r>
          </w:p>
          <w:p w14:paraId="2A1C44C1">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模块二：根据商品市场定位和商品销售情况，及时调整商品结构。</w:t>
            </w:r>
          </w:p>
          <w:p w14:paraId="11689137">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模块三：关注市场动态，把握新品开售时间节点，跟进产品各阶段进度，对进度过程中工作安排进行查漏补缺。</w:t>
            </w:r>
          </w:p>
          <w:p w14:paraId="1844C650">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模块四：周期性进行市场价格调查，并形成价格趋势分析，以便进行价格调整。</w:t>
            </w:r>
          </w:p>
          <w:p w14:paraId="458D92C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模块五：持续关注产品市场表现，优化销售策略，管理产品生命周期。</w:t>
            </w:r>
          </w:p>
          <w:p w14:paraId="03B3C169">
            <w:pPr>
              <w:pStyle w:val="5"/>
              <w:keepNext w:val="0"/>
              <w:keepLines w:val="0"/>
              <w:pageBreakBefore w:val="0"/>
              <w:kinsoku/>
              <w:wordWrap/>
              <w:overflowPunct/>
              <w:topLinePunct w:val="0"/>
              <w:bidi w:val="0"/>
              <w:spacing w:line="360" w:lineRule="exact"/>
              <w:ind w:firstLine="360" w:firstLineChars="200"/>
              <w:outlineLvl w:val="3"/>
              <w:rPr>
                <w:rFonts w:ascii="宋体" w:hAnsi="宋体" w:cs="宋体"/>
                <w:b w:val="0"/>
                <w:bCs/>
                <w:color w:val="auto"/>
                <w:sz w:val="18"/>
                <w:szCs w:val="18"/>
              </w:rPr>
            </w:pPr>
          </w:p>
        </w:tc>
        <w:tc>
          <w:tcPr>
            <w:tcW w:w="2485" w:type="dxa"/>
          </w:tcPr>
          <w:p w14:paraId="5D33358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p>
          <w:p w14:paraId="685E0030">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BD2DF5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p>
          <w:p w14:paraId="6CAF5B47">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68E14F6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p>
          <w:p w14:paraId="22D6E13C">
            <w:pPr>
              <w:pageBreakBefore w:val="0"/>
              <w:kinsoku/>
              <w:wordWrap/>
              <w:overflowPunct/>
              <w:topLinePunct w:val="0"/>
              <w:autoSpaceDE w:val="0"/>
              <w:autoSpaceDN w:val="0"/>
              <w:bidi w:val="0"/>
              <w:spacing w:line="360" w:lineRule="exact"/>
              <w:ind w:firstLine="360" w:firstLineChars="200"/>
              <w:rPr>
                <w:rFonts w:ascii="宋体" w:hAnsi="宋体" w:cs="宋体"/>
                <w:bCs/>
                <w:sz w:val="18"/>
                <w:szCs w:val="18"/>
              </w:rPr>
            </w:pPr>
            <w:r>
              <w:rPr>
                <w:rFonts w:hint="eastAsia" w:ascii="宋体" w:hAnsi="宋体" w:cs="宋体"/>
                <w:bCs/>
                <w:sz w:val="18"/>
                <w:szCs w:val="18"/>
                <w:lang w:eastAsia="zh-Hans"/>
              </w:rPr>
              <w:t>多媒体教室、智慧校园平台</w:t>
            </w:r>
          </w:p>
          <w:p w14:paraId="6E985AD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（4）评价建议：</w:t>
            </w:r>
          </w:p>
          <w:p w14:paraId="5863F1F6">
            <w:pPr>
              <w:pStyle w:val="5"/>
              <w:keepNext w:val="0"/>
              <w:keepLines w:val="0"/>
              <w:pageBreakBefore w:val="0"/>
              <w:kinsoku/>
              <w:wordWrap/>
              <w:overflowPunct/>
              <w:topLinePunct w:val="0"/>
              <w:bidi w:val="0"/>
              <w:spacing w:line="360" w:lineRule="exact"/>
              <w:ind w:firstLine="360" w:firstLineChars="200"/>
              <w:outlineLvl w:val="3"/>
              <w:rPr>
                <w:rFonts w:ascii="宋体" w:hAnsi="宋体" w:cs="宋体"/>
                <w:b w:val="0"/>
                <w:bCs/>
                <w:color w:val="auto"/>
                <w:sz w:val="18"/>
                <w:szCs w:val="18"/>
              </w:rPr>
            </w:pPr>
            <w:r>
              <w:rPr>
                <w:rFonts w:hint="eastAsia" w:ascii="宋体" w:hAnsi="宋体" w:cs="宋体"/>
                <w:b w:val="0"/>
                <w:bCs/>
                <w:color w:val="auto"/>
                <w:sz w:val="18"/>
                <w:szCs w:val="18"/>
                <w:lang w:eastAsia="zh-Hans"/>
              </w:rPr>
              <w:t>考勤+课堂表现+日常作</w:t>
            </w:r>
            <w:r>
              <w:rPr>
                <w:rFonts w:hint="eastAsia" w:ascii="宋体" w:hAnsi="宋体" w:cs="宋体"/>
                <w:b w:val="0"/>
                <w:bCs/>
                <w:color w:val="auto"/>
                <w:sz w:val="18"/>
                <w:szCs w:val="18"/>
              </w:rPr>
              <w:t>业=平时成绩</w:t>
            </w:r>
            <w:r>
              <w:rPr>
                <w:rFonts w:hint="eastAsia" w:ascii="宋体" w:hAnsi="宋体" w:cs="宋体"/>
                <w:b w:val="0"/>
                <w:bCs/>
                <w:color w:val="auto"/>
                <w:sz w:val="18"/>
                <w:szCs w:val="18"/>
                <w:lang w:eastAsia="zh-Hans"/>
              </w:rPr>
              <w:t>30%</w:t>
            </w:r>
            <w:r>
              <w:rPr>
                <w:rFonts w:hint="eastAsia" w:ascii="宋体" w:hAnsi="宋体" w:cs="宋体"/>
                <w:b w:val="0"/>
                <w:bCs/>
                <w:color w:val="auto"/>
                <w:sz w:val="18"/>
                <w:szCs w:val="18"/>
              </w:rPr>
              <w:t>+</w:t>
            </w:r>
            <w:r>
              <w:rPr>
                <w:rFonts w:hint="eastAsia" w:ascii="宋体" w:hAnsi="宋体" w:cs="宋体"/>
                <w:b w:val="0"/>
                <w:bCs/>
                <w:color w:val="auto"/>
                <w:sz w:val="18"/>
                <w:szCs w:val="18"/>
                <w:lang w:eastAsia="zh-Hans"/>
              </w:rPr>
              <w:t>期末考试成绩70%</w:t>
            </w:r>
            <w:r>
              <w:rPr>
                <w:rFonts w:hint="eastAsia" w:ascii="宋体" w:hAnsi="宋体" w:cs="宋体"/>
                <w:b w:val="0"/>
                <w:bCs/>
                <w:color w:val="auto"/>
                <w:sz w:val="18"/>
                <w:szCs w:val="18"/>
              </w:rPr>
              <w:t>。</w:t>
            </w:r>
            <w:r>
              <w:rPr>
                <w:rFonts w:hint="eastAsia" w:ascii="宋体" w:hAnsi="宋体" w:cs="宋体"/>
                <w:b w:val="0"/>
                <w:bCs/>
                <w:color w:val="auto"/>
                <w:sz w:val="18"/>
                <w:szCs w:val="18"/>
                <w:lang w:eastAsia="zh-Hans"/>
              </w:rPr>
              <w:t>将课前、课中、课后三个阶段的学习表现纳入过程考核，注重第二课堂学习成果增值性评价，综合评定学生学习效果。</w:t>
            </w:r>
          </w:p>
        </w:tc>
      </w:tr>
      <w:tr w14:paraId="5D98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DB4AF65">
            <w:pPr>
              <w:pageBreakBefore w:val="0"/>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音视频配音</w:t>
            </w:r>
          </w:p>
        </w:tc>
        <w:tc>
          <w:tcPr>
            <w:tcW w:w="2633" w:type="dxa"/>
            <w:shd w:val="clear" w:color="auto" w:fill="auto"/>
            <w:vAlign w:val="top"/>
          </w:tcPr>
          <w:p w14:paraId="35593F27">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知识目标：</w:t>
            </w:r>
          </w:p>
          <w:p w14:paraId="3177EC09">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掌握语音发声基础，包括呼吸控制、共鸣运用、吐字归音技巧</w:t>
            </w:r>
          </w:p>
          <w:p w14:paraId="6A22D802">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熟悉不同类型配音（影视、广告、动画等）的创作特点与风格要求</w:t>
            </w:r>
          </w:p>
          <w:p w14:paraId="282931AE">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了解音频处理软件基础操作及声学原理</w:t>
            </w:r>
          </w:p>
          <w:p w14:paraId="6AF6358D">
            <w:pPr>
              <w:pageBreakBefore w:val="0"/>
              <w:numPr>
                <w:ilvl w:val="0"/>
                <w:numId w:val="15"/>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学习配音脚本分析方法，理解文本情绪、角色定位与叙事逻辑</w:t>
            </w:r>
          </w:p>
          <w:p w14:paraId="73F1412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能力目标：</w:t>
            </w:r>
          </w:p>
          <w:p w14:paraId="0626FCC3">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具备精准的声音塑造能力，能灵活变换音色、语调、节奏</w:t>
            </w:r>
          </w:p>
          <w:p w14:paraId="09989B24">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掌握口型匹配与画面同步技巧，适应不同类型音视频创作需求</w:t>
            </w:r>
          </w:p>
          <w:p w14:paraId="7A0DBF04">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熟练运用音频软件完成降噪、剪辑、混音等后期处理</w:t>
            </w:r>
          </w:p>
          <w:p w14:paraId="0E696F7A">
            <w:pPr>
              <w:pageBreakBefore w:val="0"/>
              <w:numPr>
                <w:ilvl w:val="0"/>
                <w:numId w:val="16"/>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培养快速适应客户需求与风格调整的创作应变能力</w:t>
            </w:r>
          </w:p>
          <w:p w14:paraId="7ABF4FA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素质目标：</w:t>
            </w:r>
          </w:p>
          <w:p w14:paraId="7D77A89B">
            <w:pPr>
              <w:pageBreakBefore w:val="0"/>
              <w:numPr>
                <w:ilvl w:val="0"/>
                <w:numId w:val="17"/>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保持对语言表达的敏感度与审美力，追求声音艺术表现力</w:t>
            </w:r>
          </w:p>
          <w:p w14:paraId="629CE67E">
            <w:pPr>
              <w:pageBreakBefore w:val="0"/>
              <w:numPr>
                <w:ilvl w:val="0"/>
                <w:numId w:val="17"/>
              </w:numPr>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具备高度责任心与耐心，确保配音作品质量与交付效率</w:t>
            </w:r>
          </w:p>
          <w:p w14:paraId="321BA021">
            <w:pPr>
              <w:pageBreakBefore w:val="0"/>
              <w:numPr>
                <w:ilvl w:val="0"/>
                <w:numId w:val="17"/>
              </w:numPr>
              <w:kinsoku/>
              <w:wordWrap/>
              <w:overflowPunct/>
              <w:topLinePunct w:val="0"/>
              <w:autoSpaceDE w:val="0"/>
              <w:autoSpaceDN w:val="0"/>
              <w:bidi w:val="0"/>
              <w:spacing w:line="360" w:lineRule="exact"/>
              <w:rPr>
                <w:rFonts w:ascii="宋体" w:hAnsi="宋体" w:cs="宋体"/>
                <w:bCs/>
                <w:color w:val="FF0000"/>
                <w:sz w:val="18"/>
                <w:szCs w:val="18"/>
              </w:rPr>
            </w:pPr>
            <w:r>
              <w:rPr>
                <w:rFonts w:hint="eastAsia" w:ascii="宋体" w:hAnsi="宋体" w:cs="宋体"/>
                <w:bCs/>
                <w:sz w:val="18"/>
                <w:szCs w:val="18"/>
              </w:rPr>
              <w:t>养成团队协作意识，能与导演、剪辑师等高效沟通</w:t>
            </w:r>
          </w:p>
          <w:p w14:paraId="242ECEFD">
            <w:pPr>
              <w:pageBreakBefore w:val="0"/>
              <w:numPr>
                <w:ilvl w:val="0"/>
                <w:numId w:val="17"/>
              </w:numPr>
              <w:kinsoku/>
              <w:wordWrap/>
              <w:overflowPunct/>
              <w:topLinePunct w:val="0"/>
              <w:autoSpaceDE w:val="0"/>
              <w:autoSpaceDN w:val="0"/>
              <w:bidi w:val="0"/>
              <w:spacing w:line="360" w:lineRule="exact"/>
              <w:rPr>
                <w:rFonts w:ascii="宋体" w:hAnsi="宋体" w:eastAsia="宋体" w:cs="宋体"/>
                <w:bCs/>
                <w:color w:val="FF0000"/>
                <w:kern w:val="2"/>
                <w:sz w:val="18"/>
                <w:szCs w:val="18"/>
                <w:lang w:val="en-US" w:eastAsia="zh-CN" w:bidi="ar-SA"/>
              </w:rPr>
            </w:pPr>
            <w:r>
              <w:rPr>
                <w:rFonts w:hint="eastAsia" w:ascii="宋体" w:hAnsi="宋体" w:cs="宋体"/>
                <w:bCs/>
                <w:sz w:val="18"/>
                <w:szCs w:val="18"/>
              </w:rPr>
              <w:t>树立终身学习观念，持续提升声音表现力与艺术修养</w:t>
            </w:r>
          </w:p>
        </w:tc>
        <w:tc>
          <w:tcPr>
            <w:tcW w:w="2950" w:type="dxa"/>
            <w:shd w:val="clear" w:color="auto" w:fill="auto"/>
            <w:vAlign w:val="top"/>
          </w:tcPr>
          <w:p w14:paraId="38280A77">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一、配音基础模块</w:t>
            </w:r>
          </w:p>
          <w:p w14:paraId="3EE95D64">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发声基础</w:t>
            </w:r>
          </w:p>
          <w:p w14:paraId="639D19C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普通话语音</w:t>
            </w:r>
          </w:p>
          <w:p w14:paraId="3C5CD51B">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语言表达基础</w:t>
            </w:r>
          </w:p>
          <w:p w14:paraId="749087E8">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二、配音技巧模块</w:t>
            </w:r>
          </w:p>
          <w:p w14:paraId="5FB09FD7">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角色声音塑造</w:t>
            </w:r>
          </w:p>
          <w:p w14:paraId="535D2D1C">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情感表达技巧</w:t>
            </w:r>
          </w:p>
          <w:p w14:paraId="4B2F9A31">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口型同步技巧</w:t>
            </w:r>
          </w:p>
          <w:p w14:paraId="7600B1C8">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三、音视频类型适配模块</w:t>
            </w:r>
          </w:p>
          <w:p w14:paraId="40D67D8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影视配音</w:t>
            </w:r>
          </w:p>
          <w:p w14:paraId="444CBF6B">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动画配音</w:t>
            </w:r>
          </w:p>
          <w:p w14:paraId="11AA5C65">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广告配音</w:t>
            </w:r>
          </w:p>
          <w:p w14:paraId="56F5BF23">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纪录片配音</w:t>
            </w:r>
          </w:p>
          <w:p w14:paraId="5F7AB672">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四、音频处理模块</w:t>
            </w:r>
          </w:p>
          <w:p w14:paraId="08A1CA39">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音频软件操作</w:t>
            </w:r>
          </w:p>
          <w:p w14:paraId="2C8E9239">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音频效果处理</w:t>
            </w:r>
          </w:p>
          <w:p w14:paraId="2EBBA913">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音频质量优化</w:t>
            </w:r>
          </w:p>
          <w:p w14:paraId="19DF7557">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五、配音流程模块</w:t>
            </w:r>
          </w:p>
          <w:p w14:paraId="60C547C0">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前期准备</w:t>
            </w:r>
          </w:p>
          <w:p w14:paraId="0A402A72">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配音录制</w:t>
            </w:r>
          </w:p>
          <w:p w14:paraId="0E4EA4E0">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后期调整</w:t>
            </w:r>
          </w:p>
          <w:p w14:paraId="44E05CE1">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六、团队协作模块</w:t>
            </w:r>
          </w:p>
          <w:p w14:paraId="2C0620FD">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与导演沟通</w:t>
            </w:r>
          </w:p>
          <w:p w14:paraId="018A7C76">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与音频团队协作</w:t>
            </w:r>
          </w:p>
          <w:p w14:paraId="32C8CE9C">
            <w:pPr>
              <w:pageBreakBefore w:val="0"/>
              <w:kinsoku/>
              <w:wordWrap/>
              <w:overflowPunct/>
              <w:topLinePunct w:val="0"/>
              <w:autoSpaceDE w:val="0"/>
              <w:autoSpaceDN w:val="0"/>
              <w:bidi w:val="0"/>
              <w:spacing w:line="360" w:lineRule="exact"/>
              <w:rPr>
                <w:rFonts w:ascii="宋体" w:hAnsi="宋体" w:cs="宋体"/>
                <w:color w:val="000000"/>
                <w:sz w:val="18"/>
                <w:lang w:eastAsia="zh-Hans"/>
              </w:rPr>
            </w:pPr>
            <w:r>
              <w:rPr>
                <w:rFonts w:hint="eastAsia" w:ascii="宋体" w:hAnsi="宋体" w:cs="宋体"/>
                <w:color w:val="000000"/>
                <w:sz w:val="18"/>
              </w:rPr>
              <w:t>与视频团队协作</w:t>
            </w:r>
          </w:p>
          <w:p w14:paraId="15215A72">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模块</w:t>
            </w:r>
            <w:r>
              <w:rPr>
                <w:rFonts w:hint="eastAsia" w:ascii="宋体" w:hAnsi="宋体" w:cs="宋体"/>
                <w:bCs/>
                <w:sz w:val="18"/>
                <w:szCs w:val="18"/>
                <w:lang w:eastAsia="zh-Hans"/>
              </w:rPr>
              <w:t>七、自我提升模块</w:t>
            </w:r>
          </w:p>
          <w:p w14:paraId="0F1E4971">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作品分析与反思</w:t>
            </w:r>
          </w:p>
          <w:p w14:paraId="6279E698">
            <w:pPr>
              <w:pageBreakBefore w:val="0"/>
              <w:kinsoku/>
              <w:wordWrap/>
              <w:overflowPunct/>
              <w:topLinePunct w:val="0"/>
              <w:autoSpaceDE w:val="0"/>
              <w:autoSpaceDN w:val="0"/>
              <w:bidi w:val="0"/>
              <w:spacing w:line="360" w:lineRule="exact"/>
              <w:rPr>
                <w:rFonts w:ascii="宋体" w:hAnsi="宋体" w:cs="宋体"/>
                <w:color w:val="000000"/>
                <w:sz w:val="18"/>
              </w:rPr>
            </w:pPr>
            <w:r>
              <w:rPr>
                <w:rFonts w:hint="eastAsia" w:ascii="宋体" w:hAnsi="宋体" w:cs="宋体"/>
                <w:color w:val="000000"/>
                <w:sz w:val="18"/>
              </w:rPr>
              <w:t>学习与借鉴</w:t>
            </w:r>
          </w:p>
          <w:p w14:paraId="04340CD7">
            <w:pPr>
              <w:pageBreakBefore w:val="0"/>
              <w:kinsoku/>
              <w:wordWrap/>
              <w:overflowPunct/>
              <w:topLinePunct w:val="0"/>
              <w:autoSpaceDE w:val="0"/>
              <w:autoSpaceDN w:val="0"/>
              <w:bidi w:val="0"/>
              <w:spacing w:line="360" w:lineRule="exact"/>
              <w:rPr>
                <w:rFonts w:ascii="宋体" w:hAnsi="宋体" w:eastAsia="宋体" w:cs="宋体"/>
                <w:color w:val="000000"/>
                <w:kern w:val="2"/>
                <w:sz w:val="18"/>
                <w:szCs w:val="24"/>
                <w:lang w:val="en-US" w:eastAsia="zh-CN" w:bidi="ar-SA"/>
              </w:rPr>
            </w:pPr>
            <w:r>
              <w:rPr>
                <w:rFonts w:hint="eastAsia" w:ascii="宋体" w:hAnsi="宋体" w:cs="宋体"/>
                <w:color w:val="000000"/>
                <w:sz w:val="18"/>
              </w:rPr>
              <w:t>持续创新与改进</w:t>
            </w:r>
          </w:p>
        </w:tc>
        <w:tc>
          <w:tcPr>
            <w:tcW w:w="2485" w:type="dxa"/>
            <w:shd w:val="clear" w:color="auto" w:fill="auto"/>
            <w:vAlign w:val="top"/>
          </w:tcPr>
          <w:p w14:paraId="762C95C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1784F3C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5CB4EDB5">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333C054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（4）教师要求：掌握配音技术，实践经验丰富，责任心强。</w:t>
            </w:r>
          </w:p>
          <w:p w14:paraId="424D8F5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（5）评价建议：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417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2865017">
            <w:pPr>
              <w:pageBreakBefore w:val="0"/>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公共关系</w:t>
            </w:r>
          </w:p>
        </w:tc>
        <w:tc>
          <w:tcPr>
            <w:tcW w:w="2633" w:type="dxa"/>
            <w:shd w:val="clear" w:color="auto" w:fill="auto"/>
            <w:vAlign w:val="top"/>
          </w:tcPr>
          <w:p w14:paraId="40397F8F">
            <w:pPr>
              <w:pageBreakBefore w:val="0"/>
              <w:kinsoku/>
              <w:wordWrap/>
              <w:overflowPunct/>
              <w:topLinePunct w:val="0"/>
              <w:bidi w:val="0"/>
              <w:spacing w:line="360" w:lineRule="exact"/>
              <w:jc w:val="left"/>
              <w:rPr>
                <w:rFonts w:hint="eastAsia" w:ascii="宋体" w:hAnsi="宋体" w:eastAsia="宋体" w:cs="宋体"/>
                <w:bCs/>
                <w:sz w:val="18"/>
                <w:szCs w:val="18"/>
                <w:lang w:eastAsia="zh-CN"/>
              </w:rPr>
            </w:pPr>
            <w:r>
              <w:rPr>
                <w:rFonts w:hint="eastAsia" w:ascii="宋体" w:hAnsi="宋体" w:cs="宋体"/>
                <w:bCs/>
                <w:sz w:val="18"/>
                <w:szCs w:val="18"/>
              </w:rPr>
              <w:t>知识目标</w:t>
            </w:r>
            <w:r>
              <w:rPr>
                <w:rFonts w:hint="eastAsia" w:ascii="宋体" w:hAnsi="宋体" w:cs="宋体"/>
                <w:bCs/>
                <w:sz w:val="18"/>
                <w:szCs w:val="18"/>
                <w:lang w:eastAsia="zh-CN"/>
              </w:rPr>
              <w:t>：</w:t>
            </w:r>
          </w:p>
          <w:p w14:paraId="4A5BD39F">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掌握公共关系的基本概念、核心理论及发展历程。</w:t>
            </w:r>
          </w:p>
          <w:p w14:paraId="50906168">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理解公共关系的基本原则。</w:t>
            </w:r>
          </w:p>
          <w:p w14:paraId="44FF038A">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 xml:space="preserve"> 熟悉公共关系的主要职能及常用工具。</w:t>
            </w:r>
          </w:p>
          <w:p w14:paraId="44B3716A">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了解不同组织的公共关系特点及行业规范。</w:t>
            </w:r>
          </w:p>
          <w:p w14:paraId="59836227">
            <w:pPr>
              <w:pageBreakBefore w:val="0"/>
              <w:kinsoku/>
              <w:wordWrap/>
              <w:overflowPunct/>
              <w:topLinePunct w:val="0"/>
              <w:bidi w:val="0"/>
              <w:spacing w:line="360" w:lineRule="exact"/>
              <w:jc w:val="left"/>
              <w:rPr>
                <w:rFonts w:hint="eastAsia" w:ascii="宋体" w:hAnsi="宋体" w:eastAsia="宋体" w:cs="宋体"/>
                <w:bCs/>
                <w:sz w:val="18"/>
                <w:szCs w:val="18"/>
                <w:lang w:eastAsia="zh-CN"/>
              </w:rPr>
            </w:pPr>
            <w:r>
              <w:rPr>
                <w:rFonts w:hint="eastAsia" w:ascii="宋体" w:hAnsi="宋体" w:cs="宋体"/>
                <w:bCs/>
                <w:sz w:val="18"/>
                <w:szCs w:val="18"/>
              </w:rPr>
              <w:t>素质目标</w:t>
            </w:r>
            <w:r>
              <w:rPr>
                <w:rFonts w:hint="eastAsia" w:ascii="宋体" w:hAnsi="宋体" w:cs="宋体"/>
                <w:bCs/>
                <w:sz w:val="18"/>
                <w:szCs w:val="18"/>
                <w:lang w:eastAsia="zh-CN"/>
              </w:rPr>
              <w:t>：</w:t>
            </w:r>
          </w:p>
          <w:p w14:paraId="33063FCB">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 xml:space="preserve"> </w:t>
            </w: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培养良好的沟通意识和合作精神，树立尊重他人、互利共赢的职业价值观。</w:t>
            </w:r>
          </w:p>
          <w:p w14:paraId="5D9EB4F7">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增强社会责任感和伦理意识，在公关活动中坚守诚信原则，避免虚假宣传。</w:t>
            </w:r>
          </w:p>
          <w:p w14:paraId="1140516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提升对公众需求和社会环境的敏感度，形成以公众为中心的思维模式。</w:t>
            </w:r>
          </w:p>
          <w:p w14:paraId="69AF09E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养成严谨的工作态度，具备应对复杂公关场景的心理韧性和抗压能力。</w:t>
            </w:r>
          </w:p>
          <w:p w14:paraId="49E24AF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能力目标</w:t>
            </w:r>
            <w:r>
              <w:rPr>
                <w:rFonts w:hint="eastAsia" w:ascii="宋体" w:hAnsi="宋体" w:cs="宋体"/>
                <w:bCs/>
                <w:sz w:val="18"/>
                <w:szCs w:val="18"/>
                <w:lang w:eastAsia="zh-CN"/>
              </w:rPr>
              <w:t>：</w:t>
            </w:r>
          </w:p>
          <w:p w14:paraId="23CCEF6B">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具备公共关系调研能力，能运用问卷、访谈等方法收集信息并进行数据分析，为公关决策提供依据。</w:t>
            </w:r>
          </w:p>
          <w:p w14:paraId="408E9DB5">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能够独立策划基础的公关活动，制定可行的实施方案。</w:t>
            </w:r>
          </w:p>
          <w:p w14:paraId="756B512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掌握有效的沟通技巧，能通过口头、书面、新媒体等渠道清晰传递信息，协调组织与公众的关系。</w:t>
            </w:r>
          </w:p>
          <w:p w14:paraId="5DB2CDB8">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具备危机公关处理能力，能快速识别危机信号，制定应对策略并实施，降低危机对组织形象的影响。</w:t>
            </w:r>
          </w:p>
          <w:p w14:paraId="041A56BF">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hint="eastAsia" w:ascii="宋体" w:hAnsi="宋体" w:cs="宋体"/>
                <w:bCs/>
                <w:sz w:val="18"/>
                <w:szCs w:val="18"/>
              </w:rPr>
              <w:t>学会运用公关工具进行形象塑造和传播，能撰写新闻稿、活动策划书等专业文案。</w:t>
            </w:r>
          </w:p>
        </w:tc>
        <w:tc>
          <w:tcPr>
            <w:tcW w:w="2950" w:type="dxa"/>
            <w:shd w:val="clear" w:color="auto" w:fill="auto"/>
            <w:vAlign w:val="top"/>
          </w:tcPr>
          <w:p w14:paraId="2D195D52">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1. 公共关系基础理论</w:t>
            </w:r>
          </w:p>
          <w:p w14:paraId="5C875EFC">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内容：公共关系的定义、本质、特征及与相关学科（如市场营销、传播学）的区别与联系。</w:t>
            </w:r>
          </w:p>
          <w:p w14:paraId="0419D3E1">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2. 公共关系主体与客体</w:t>
            </w:r>
          </w:p>
          <w:p w14:paraId="4E107051">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内容：公关活动的实施主体（组织内部公关部门、专业公关公司等）及其职责；公关客体（公众）的分类（如内部公众、外部公众、潜在公众等）及需求分析。</w:t>
            </w:r>
          </w:p>
          <w:p w14:paraId="520E6379">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模块</w:t>
            </w:r>
            <w:r>
              <w:rPr>
                <w:rFonts w:hint="eastAsia" w:ascii="宋体" w:hAnsi="宋体" w:eastAsia="宋体" w:cs="宋体"/>
                <w:bCs/>
                <w:sz w:val="18"/>
                <w:szCs w:val="18"/>
                <w:lang w:val="en-US" w:eastAsia="zh-CN"/>
              </w:rPr>
              <w:t>3. 公共关系传播与沟通</w:t>
            </w:r>
          </w:p>
          <w:p w14:paraId="125AC4EC">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内容：公关传播的基本原理（如传播渠道、信息编码与解码）；常用传播工具（新闻媒体、社交媒体、公关广告、活动传播等）。 </w:t>
            </w:r>
          </w:p>
          <w:p w14:paraId="7DCE4CDE">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模块4. 公共关系工作流程</w:t>
            </w:r>
          </w:p>
          <w:p w14:paraId="7630BD33">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内容：公关工作的“四步工作法”——调研（信息收集与分析）、策划（目标设定与方案制定）、实施（活动执行与过程管控）、评估（效果衡量与总结）。 </w:t>
            </w:r>
          </w:p>
          <w:p w14:paraId="0E690B32">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模块5. 专项公关实务</w:t>
            </w:r>
          </w:p>
          <w:p w14:paraId="6754B477">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 xml:space="preserve"> 内容：包括品牌公关（形象塑造与维护）、危机公关（风险预警与危机处理）、政府公关（政策沟通与公众参与）、国际公关（跨文化传播与协调）等。 </w:t>
            </w:r>
          </w:p>
          <w:p w14:paraId="545ECADA">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模块6. 公关伦理与法规</w:t>
            </w:r>
          </w:p>
          <w:p w14:paraId="697079C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lang w:val="en-US" w:eastAsia="zh-CN"/>
              </w:rPr>
              <w:t>内容：公关活动中的道德准则（真实性、诚信原则等）；相关法律法规（如广告法、知识产权法等）。</w:t>
            </w:r>
          </w:p>
        </w:tc>
        <w:tc>
          <w:tcPr>
            <w:tcW w:w="2485" w:type="dxa"/>
            <w:shd w:val="clear" w:color="auto" w:fill="auto"/>
            <w:vAlign w:val="top"/>
          </w:tcPr>
          <w:p w14:paraId="14C1145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4EC0F1F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108A3C26">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268C3AC0">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150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63C714E">
            <w:pPr>
              <w:pageBreakBefore w:val="0"/>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短剧拍摄</w:t>
            </w:r>
          </w:p>
          <w:p w14:paraId="1E6C38F2">
            <w:pPr>
              <w:pageBreakBefore w:val="0"/>
              <w:kinsoku/>
              <w:wordWrap/>
              <w:overflowPunct/>
              <w:topLinePunct w:val="0"/>
              <w:bidi w:val="0"/>
              <w:spacing w:line="360" w:lineRule="exact"/>
              <w:jc w:val="center"/>
              <w:rPr>
                <w:rFonts w:ascii="宋体" w:hAnsi="宋体" w:eastAsia="宋体" w:cs="宋体"/>
                <w:bCs/>
                <w:kern w:val="2"/>
                <w:sz w:val="18"/>
                <w:szCs w:val="18"/>
                <w:lang w:val="en-US" w:eastAsia="zh-CN" w:bidi="ar-SA"/>
              </w:rPr>
            </w:pPr>
            <w:r>
              <w:rPr>
                <w:rFonts w:hint="eastAsia" w:ascii="宋体" w:hAnsi="宋体" w:cs="宋体"/>
                <w:b/>
                <w:sz w:val="18"/>
                <w:szCs w:val="18"/>
              </w:rPr>
              <w:t>与制作</w:t>
            </w:r>
          </w:p>
        </w:tc>
        <w:tc>
          <w:tcPr>
            <w:tcW w:w="2633" w:type="dxa"/>
            <w:shd w:val="clear" w:color="auto" w:fill="auto"/>
            <w:vAlign w:val="top"/>
          </w:tcPr>
          <w:p w14:paraId="2229AA1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2940F8D5">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创意思维：培养创新思维，能够在有限的篇幅内创造出新颖有趣的内容。</w:t>
            </w:r>
          </w:p>
          <w:p w14:paraId="6BCE8D0C">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团队合作：微短剧的制作往往需要多人协作，因此需要具备良好的团队合作精神和沟通协调能力。</w:t>
            </w:r>
          </w:p>
          <w:p w14:paraId="6849AEFA">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时间管理：由于微短剧的制作周期较短，需要高效的时间管理能力来保证项目的按时完成。</w:t>
            </w:r>
          </w:p>
          <w:p w14:paraId="45CA92FC">
            <w:pPr>
              <w:pageBreakBefore w:val="0"/>
              <w:numPr>
                <w:ilvl w:val="0"/>
                <w:numId w:val="18"/>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抗压能力：面对拍摄过程中的突发状况和紧迫的制作期限，需要有较强的应变能力和心理承受能力</w:t>
            </w:r>
          </w:p>
          <w:p w14:paraId="06C36D4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2581EB84">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剧本创作：了解故事构架、角色设定、情节发展等基本要素，能够编写简洁有力的微短剧剧本。</w:t>
            </w:r>
          </w:p>
          <w:p w14:paraId="76BBDBF6">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影视理论：熟悉基本的电影语言，如镜头运用、剪辑原理、色彩搭配等，以及它们如何影响观众的情感和理解。</w:t>
            </w:r>
          </w:p>
          <w:p w14:paraId="5A07EC7D">
            <w:pPr>
              <w:pageBreakBefore w:val="0"/>
              <w:numPr>
                <w:ilvl w:val="0"/>
                <w:numId w:val="19"/>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市场趋势：了解当下流行的微短剧类型、风格和观众偏好，以便创作出更有市场吸引力的作品。</w:t>
            </w:r>
          </w:p>
          <w:p w14:paraId="4CF1E29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7C73851E">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摄影技术：掌握基本的摄影技巧，包括构图、光线运用、相机操作等，以拍摄出高质量的画面。</w:t>
            </w:r>
          </w:p>
          <w:p w14:paraId="21F05D5B">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剪辑技能：学习视频剪辑软件的使用，能够进行有效的剪辑、调色和特效添加，使作品更加流畅和吸引人。</w:t>
            </w:r>
          </w:p>
          <w:p w14:paraId="609F39B4">
            <w:pPr>
              <w:pageBreakBefore w:val="0"/>
              <w:numPr>
                <w:ilvl w:val="0"/>
                <w:numId w:val="20"/>
              </w:numPr>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音频处理：了解声音录制和编辑的基本知识，包括录音设备的使用、音效的添加和音乐的配合。</w:t>
            </w:r>
          </w:p>
          <w:p w14:paraId="2E130577">
            <w:pPr>
              <w:pageBreakBefore w:val="0"/>
              <w:numPr>
                <w:ilvl w:val="0"/>
                <w:numId w:val="20"/>
              </w:numPr>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表演指导：即使不亲自表演，也需要具备指导演员表演的能力，以确保角色的表现力符合剧情需要。</w:t>
            </w:r>
          </w:p>
        </w:tc>
        <w:tc>
          <w:tcPr>
            <w:tcW w:w="2950" w:type="dxa"/>
            <w:shd w:val="clear" w:color="auto" w:fill="auto"/>
            <w:vAlign w:val="top"/>
          </w:tcPr>
          <w:p w14:paraId="6B38C20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模块一：短剧市场分析：了解短剧的市场现状、发展趋势以及目标受众的喜好。</w:t>
            </w:r>
          </w:p>
          <w:p w14:paraId="2517448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模块二：剧本创作：学习如何选题、构建故事框架、设计情节高潮和结局，以及如何创作吸引观众的对话和场景。</w:t>
            </w:r>
          </w:p>
          <w:p w14:paraId="36A635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模块三：角色设定：探讨如何塑造鲜明的角色形象，包括性格、背景和动机。</w:t>
            </w:r>
          </w:p>
          <w:p w14:paraId="1ABA288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模块四：拍摄准备：包括场地选择、道具准备、服装搭配、拍摄计划制定等。</w:t>
            </w:r>
          </w:p>
          <w:p w14:paraId="65D8471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模块五：拍摄技巧：学习如何利用镜头语言、光线、色彩等元素来表达故事和情感。</w:t>
            </w:r>
          </w:p>
          <w:p w14:paraId="241EA59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模块六：后期制作：涉及剪辑、调色、配乐、特效添加等，以及可能的字幕添加和声音处理。</w:t>
            </w:r>
          </w:p>
          <w:p w14:paraId="51B59F9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模块七：发布与推广：学习如何选择合适的平台发布作品，并通过各种手段提高作品的曝光率。</w:t>
            </w:r>
          </w:p>
          <w:p w14:paraId="7A2B649E">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模块八：观众互动：了解如何收集观众反馈，并据此改进作品。</w:t>
            </w:r>
          </w:p>
        </w:tc>
        <w:tc>
          <w:tcPr>
            <w:tcW w:w="2485" w:type="dxa"/>
            <w:shd w:val="clear" w:color="auto" w:fill="auto"/>
            <w:vAlign w:val="top"/>
          </w:tcPr>
          <w:p w14:paraId="313BC54E">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76DB9654">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0FC70D1D">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52F74D86">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（4）评价建议：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r w14:paraId="61E5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F792A47">
            <w:pPr>
              <w:pageBreakBefore w:val="0"/>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短视频营销</w:t>
            </w:r>
          </w:p>
        </w:tc>
        <w:tc>
          <w:tcPr>
            <w:tcW w:w="2633" w:type="dxa"/>
            <w:shd w:val="clear" w:color="auto" w:fill="auto"/>
            <w:vAlign w:val="top"/>
          </w:tcPr>
          <w:p w14:paraId="08CE408C">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素质目标：</w:t>
            </w:r>
          </w:p>
          <w:p w14:paraId="77F0A37A">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培养学生对抖音短视频营销行业的热情和积极态度。</w:t>
            </w:r>
          </w:p>
          <w:p w14:paraId="517288B9">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塑造学生的职业道德，确保在带货过程中遵循商业道德和法律法规。</w:t>
            </w:r>
          </w:p>
          <w:p w14:paraId="7655DF64">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提升学生的团队协作精神。</w:t>
            </w:r>
          </w:p>
          <w:p w14:paraId="1D1AB864">
            <w:pPr>
              <w:pStyle w:val="11"/>
              <w:pageBreakBefore w:val="0"/>
              <w:numPr>
                <w:ilvl w:val="0"/>
                <w:numId w:val="21"/>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增强学生的抗压能力和问题解决能力。</w:t>
            </w:r>
          </w:p>
          <w:p w14:paraId="6F255392">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知识目标：</w:t>
            </w:r>
          </w:p>
          <w:p w14:paraId="1742EE7F">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深入了解抖音平台的算法规则、流量分发机制以及各项政策。</w:t>
            </w:r>
          </w:p>
          <w:p w14:paraId="3596F14E">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掌握短视频内容创作的理论知识，了解如何打造具有吸引力和感染力的短视频内容。</w:t>
            </w:r>
          </w:p>
          <w:p w14:paraId="5AF9F22B">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熟悉直播带货的流程和环节。</w:t>
            </w:r>
          </w:p>
          <w:p w14:paraId="3E81C27E">
            <w:pPr>
              <w:pStyle w:val="11"/>
              <w:pageBreakBefore w:val="0"/>
              <w:numPr>
                <w:ilvl w:val="0"/>
                <w:numId w:val="22"/>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学习市场营销和消费者行为学的基础知识，理解市场定位、目标客户群体分析、消费者购买决策过程等，以便更精准地开展带货工作。</w:t>
            </w:r>
          </w:p>
          <w:p w14:paraId="6C2BF3FC">
            <w:pPr>
              <w:pStyle w:val="11"/>
              <w:pageBreakBefore w:val="0"/>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能力目标：</w:t>
            </w:r>
          </w:p>
          <w:p w14:paraId="0038583C">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能够独立完成抖音账号的定位、注册、基础设置以及日常运营管理，提升账号的活跃度和影响力。</w:t>
            </w:r>
          </w:p>
          <w:p w14:paraId="7CFFFC9D">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熟练运用拍摄设备和剪辑软件，根据不同的产品特点和目标受众，创作出高质量、高转化率的带货短视频，掌握视频拍摄、剪辑、特效添加、字幕制作等实际操作技能。</w:t>
            </w:r>
          </w:p>
          <w:p w14:paraId="4C317D2A">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kern w:val="2"/>
                <w:sz w:val="18"/>
                <w:szCs w:val="18"/>
              </w:rPr>
            </w:pPr>
            <w:r>
              <w:rPr>
                <w:rFonts w:hint="eastAsia" w:ascii="宋体" w:hAnsi="宋体" w:cs="宋体"/>
                <w:bCs/>
                <w:kern w:val="2"/>
                <w:sz w:val="18"/>
                <w:szCs w:val="18"/>
              </w:rPr>
              <w:t>具备直播带货的实战能力，能够担任主播或参与直播运营工作，有效提升直播间的人气和销售业绩。</w:t>
            </w:r>
          </w:p>
          <w:p w14:paraId="60510220">
            <w:pPr>
              <w:pStyle w:val="11"/>
              <w:pageBreakBefore w:val="0"/>
              <w:numPr>
                <w:ilvl w:val="0"/>
                <w:numId w:val="23"/>
              </w:numPr>
              <w:kinsoku/>
              <w:wordWrap/>
              <w:overflowPunct/>
              <w:topLinePunct w:val="0"/>
              <w:bidi w:val="0"/>
              <w:spacing w:beforeAutospacing="0" w:afterAutospacing="0" w:line="360" w:lineRule="exact"/>
              <w:jc w:val="both"/>
              <w:rPr>
                <w:rFonts w:ascii="宋体" w:hAnsi="宋体" w:cs="宋体"/>
                <w:bCs/>
                <w:color w:val="FF0000"/>
                <w:kern w:val="2"/>
                <w:sz w:val="18"/>
                <w:szCs w:val="18"/>
              </w:rPr>
            </w:pPr>
            <w:r>
              <w:rPr>
                <w:rFonts w:hint="eastAsia" w:ascii="宋体" w:hAnsi="宋体" w:cs="宋体"/>
                <w:bCs/>
                <w:kern w:val="2"/>
                <w:sz w:val="18"/>
                <w:szCs w:val="18"/>
              </w:rPr>
              <w:t>学会运用数据分析工具对短视频和直播带货的数据进行收集、整理、分析，根据数据反馈优化内容创作和带货策略，实现数据驱动的运营决策。</w:t>
            </w:r>
          </w:p>
          <w:p w14:paraId="2E74DAB9">
            <w:pPr>
              <w:pStyle w:val="11"/>
              <w:pageBreakBefore w:val="0"/>
              <w:numPr>
                <w:ilvl w:val="0"/>
                <w:numId w:val="23"/>
              </w:numPr>
              <w:kinsoku/>
              <w:wordWrap/>
              <w:overflowPunct/>
              <w:topLinePunct w:val="0"/>
              <w:bidi w:val="0"/>
              <w:spacing w:beforeAutospacing="0" w:afterAutospacing="0" w:line="360" w:lineRule="exact"/>
              <w:jc w:val="both"/>
              <w:rPr>
                <w:rFonts w:ascii="宋体" w:hAnsi="宋体" w:eastAsia="宋体" w:cs="宋体"/>
                <w:bCs/>
                <w:color w:val="FF0000"/>
                <w:kern w:val="2"/>
                <w:sz w:val="18"/>
                <w:szCs w:val="18"/>
                <w:lang w:val="en-US" w:eastAsia="zh-CN" w:bidi="ar-SA"/>
              </w:rPr>
            </w:pPr>
            <w:r>
              <w:rPr>
                <w:rFonts w:hint="eastAsia" w:ascii="宋体" w:hAnsi="宋体" w:cs="宋体"/>
                <w:bCs/>
                <w:kern w:val="2"/>
                <w:sz w:val="18"/>
                <w:szCs w:val="18"/>
              </w:rPr>
              <w:t>能够开展市场调研，分析竞争对手的带货策略，挖掘市场需求和潜在机会，制定个性化的抖音短视频营销方案，提升自身在市场中的竞争力。</w:t>
            </w:r>
          </w:p>
        </w:tc>
        <w:tc>
          <w:tcPr>
            <w:tcW w:w="2950" w:type="dxa"/>
            <w:shd w:val="clear" w:color="auto" w:fill="auto"/>
            <w:vAlign w:val="top"/>
          </w:tcPr>
          <w:p w14:paraId="4266F7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模块一：平台规则与运营基础</w:t>
            </w:r>
          </w:p>
          <w:p w14:paraId="7C36B53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掌握主流短视频平台（抖音、快手等）的带货规则、流量推荐机制、账号权重算法，熟悉商品上架流程、佣金结算规则及广告投放限制，了解账号定位、人设打造和粉丝运营方法。</w:t>
            </w:r>
          </w:p>
          <w:p w14:paraId="30A7461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模块二：内容创作与拍摄剪辑</w:t>
            </w:r>
          </w:p>
          <w:p w14:paraId="15EF4B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学习短视频脚本撰写技巧，包括痛点挖掘、卖点植入、剧情设计；掌握拍摄设备使用、灯光布置和运镜方法；熟练运用剪辑软件（剪映、Premiere）完成视频剪辑、字幕添加、特效制作及节奏把控。</w:t>
            </w:r>
          </w:p>
          <w:p w14:paraId="4F3EB53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模块三：流量推广与转化策略</w:t>
            </w:r>
          </w:p>
          <w:p w14:paraId="6FF6CA70">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了解短视频引流技巧，如投流工具（DOU+）使用、热门话题借势；掌握直播间引流、商品组合策略、促销活动设计；学会数据分析，通过播放量、转化率等指标优化内容和投放策略，提升带货ROI。</w:t>
            </w:r>
          </w:p>
        </w:tc>
        <w:tc>
          <w:tcPr>
            <w:tcW w:w="2485" w:type="dxa"/>
            <w:shd w:val="clear" w:color="auto" w:fill="auto"/>
            <w:vAlign w:val="top"/>
          </w:tcPr>
          <w:p w14:paraId="667ACFF3">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（1）教学模式：</w:t>
            </w:r>
            <w:r>
              <w:rPr>
                <w:rFonts w:hint="eastAsia" w:ascii="宋体" w:hAnsi="宋体" w:cs="宋体"/>
                <w:bCs/>
                <w:sz w:val="18"/>
                <w:szCs w:val="18"/>
                <w:lang w:eastAsia="zh-Hans"/>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01CAA380">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（2）教学方法：</w:t>
            </w:r>
            <w:r>
              <w:rPr>
                <w:rFonts w:hint="eastAsia" w:ascii="宋体" w:hAnsi="宋体" w:cs="宋体"/>
                <w:bCs/>
                <w:sz w:val="18"/>
                <w:szCs w:val="18"/>
                <w:lang w:eastAsia="zh-Hans"/>
              </w:rPr>
              <w:t>运用讨论法、情境教学法、任务驱动教学法、成果导向教学法、启发式教学法等，全面提升课堂效率和学生学习兴趣。</w:t>
            </w:r>
          </w:p>
          <w:p w14:paraId="06FF1EB6">
            <w:pPr>
              <w:pageBreakBefore w:val="0"/>
              <w:kinsoku/>
              <w:wordWrap/>
              <w:overflowPunct/>
              <w:topLinePunct w:val="0"/>
              <w:autoSpaceDE w:val="0"/>
              <w:autoSpaceDN w:val="0"/>
              <w:bidi w:val="0"/>
              <w:spacing w:line="360" w:lineRule="exact"/>
              <w:rPr>
                <w:rFonts w:ascii="宋体" w:hAnsi="宋体" w:cs="宋体"/>
                <w:bCs/>
                <w:sz w:val="18"/>
                <w:szCs w:val="18"/>
                <w:lang w:eastAsia="zh-Hans"/>
              </w:rPr>
            </w:pPr>
            <w:r>
              <w:rPr>
                <w:rFonts w:hint="eastAsia" w:ascii="宋体" w:hAnsi="宋体" w:cs="宋体"/>
                <w:bCs/>
                <w:sz w:val="18"/>
                <w:szCs w:val="18"/>
              </w:rPr>
              <w:t>（3）教学条件：</w:t>
            </w:r>
            <w:r>
              <w:rPr>
                <w:rFonts w:hint="eastAsia" w:ascii="宋体" w:hAnsi="宋体" w:cs="宋体"/>
                <w:bCs/>
                <w:sz w:val="18"/>
                <w:szCs w:val="18"/>
                <w:lang w:eastAsia="zh-Hans"/>
              </w:rPr>
              <w:t>多媒体教室、智慧校园平台</w:t>
            </w:r>
          </w:p>
          <w:p w14:paraId="1D149B71">
            <w:pPr>
              <w:pageBreakBefore w:val="0"/>
              <w:kinsoku/>
              <w:wordWrap/>
              <w:overflowPunct/>
              <w:topLinePunct w:val="0"/>
              <w:autoSpaceDE w:val="0"/>
              <w:autoSpaceDN w:val="0"/>
              <w:bidi w:val="0"/>
              <w:spacing w:line="360" w:lineRule="exact"/>
              <w:rPr>
                <w:rFonts w:ascii="宋体" w:hAnsi="宋体" w:cs="宋体"/>
                <w:bCs/>
                <w:sz w:val="18"/>
                <w:szCs w:val="18"/>
              </w:rPr>
            </w:pPr>
            <w:r>
              <w:rPr>
                <w:rFonts w:hint="eastAsia" w:ascii="宋体" w:hAnsi="宋体" w:cs="宋体"/>
                <w:bCs/>
                <w:sz w:val="18"/>
                <w:szCs w:val="18"/>
              </w:rPr>
              <w:t>（4）教师要求：精通策划理论，熟悉直播行业，实践经验丰富，责任心强。</w:t>
            </w:r>
          </w:p>
          <w:p w14:paraId="5A263EF7">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（5）评价建议：</w:t>
            </w:r>
            <w:r>
              <w:rPr>
                <w:rFonts w:hint="eastAsia" w:ascii="宋体" w:hAnsi="宋体" w:cs="宋体"/>
                <w:bCs/>
                <w:sz w:val="18"/>
                <w:szCs w:val="18"/>
                <w:lang w:eastAsia="zh-Hans"/>
              </w:rPr>
              <w:t>考勤+课堂表现+日常作</w:t>
            </w:r>
            <w:r>
              <w:rPr>
                <w:rFonts w:hint="eastAsia" w:ascii="宋体" w:hAnsi="宋体" w:cs="宋体"/>
                <w:bCs/>
                <w:sz w:val="18"/>
                <w:szCs w:val="18"/>
              </w:rPr>
              <w:t>业=平时成绩</w:t>
            </w:r>
            <w:r>
              <w:rPr>
                <w:rFonts w:hint="eastAsia" w:ascii="宋体" w:hAnsi="宋体" w:cs="宋体"/>
                <w:bCs/>
                <w:sz w:val="18"/>
                <w:szCs w:val="18"/>
                <w:lang w:eastAsia="zh-Hans"/>
              </w:rPr>
              <w:t>30%</w:t>
            </w:r>
            <w:r>
              <w:rPr>
                <w:rFonts w:hint="eastAsia" w:ascii="宋体" w:hAnsi="宋体" w:cs="宋体"/>
                <w:bCs/>
                <w:sz w:val="18"/>
                <w:szCs w:val="18"/>
              </w:rPr>
              <w:t>+</w:t>
            </w:r>
            <w:r>
              <w:rPr>
                <w:rFonts w:hint="eastAsia" w:ascii="宋体" w:hAnsi="宋体" w:cs="宋体"/>
                <w:bCs/>
                <w:sz w:val="18"/>
                <w:szCs w:val="18"/>
                <w:lang w:eastAsia="zh-Hans"/>
              </w:rPr>
              <w:t>期末考试成绩70%</w:t>
            </w:r>
            <w:r>
              <w:rPr>
                <w:rFonts w:hint="eastAsia" w:ascii="宋体" w:hAnsi="宋体" w:cs="宋体"/>
                <w:bCs/>
                <w:sz w:val="18"/>
                <w:szCs w:val="18"/>
              </w:rPr>
              <w:t>。</w:t>
            </w:r>
            <w:r>
              <w:rPr>
                <w:rFonts w:hint="eastAsia" w:ascii="宋体" w:hAnsi="宋体" w:cs="宋体"/>
                <w:bCs/>
                <w:sz w:val="18"/>
                <w:szCs w:val="18"/>
                <w:lang w:eastAsia="zh-Hans"/>
              </w:rPr>
              <w:t>将课前、课中、课后三个阶段的学习表现纳入过程考核，注重第二课堂学习成果增值性评价，综合评定学生学习效果。</w:t>
            </w:r>
          </w:p>
        </w:tc>
      </w:tr>
    </w:tbl>
    <w:p w14:paraId="00A0A3E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17"/>
        <w:gridCol w:w="2933"/>
        <w:gridCol w:w="2485"/>
      </w:tblGrid>
      <w:tr w14:paraId="4366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51" w:type="dxa"/>
            <w:vAlign w:val="center"/>
          </w:tcPr>
          <w:p w14:paraId="14F753A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17" w:type="dxa"/>
            <w:vAlign w:val="center"/>
          </w:tcPr>
          <w:p w14:paraId="5FFDD175">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933" w:type="dxa"/>
            <w:vAlign w:val="center"/>
          </w:tcPr>
          <w:p w14:paraId="29159662">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485" w:type="dxa"/>
            <w:vAlign w:val="center"/>
          </w:tcPr>
          <w:p w14:paraId="50FC23AB">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5F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23234F07">
            <w:pPr>
              <w:pageBreakBefore w:val="0"/>
              <w:kinsoku/>
              <w:wordWrap/>
              <w:overflowPunct/>
              <w:topLinePunct w:val="0"/>
              <w:bidi w:val="0"/>
              <w:spacing w:line="360" w:lineRule="exact"/>
              <w:jc w:val="center"/>
              <w:rPr>
                <w:rFonts w:ascii="宋体" w:hAnsi="宋体" w:cs="宋体"/>
                <w:sz w:val="18"/>
                <w:szCs w:val="18"/>
              </w:rPr>
            </w:pPr>
            <w:bookmarkStart w:id="22" w:name="_Toc16644"/>
            <w:r>
              <w:rPr>
                <w:rFonts w:hint="eastAsia" w:ascii="宋体" w:hAnsi="宋体" w:cs="宋体"/>
                <w:b/>
                <w:bCs/>
                <w:sz w:val="18"/>
                <w:szCs w:val="18"/>
              </w:rPr>
              <w:t>岗位实习</w:t>
            </w:r>
          </w:p>
        </w:tc>
        <w:tc>
          <w:tcPr>
            <w:tcW w:w="2617" w:type="dxa"/>
            <w:shd w:val="clear" w:color="auto" w:fill="auto"/>
          </w:tcPr>
          <w:p w14:paraId="22F03EC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5CDF396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深入理解网络直播行业的运作模式、市场特点和发展趋势。</w:t>
            </w:r>
          </w:p>
          <w:p w14:paraId="35D23A1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掌握网络直播平台的管理和运营策略，包括用户增长、内容策划、品牌建设等。</w:t>
            </w:r>
          </w:p>
          <w:p w14:paraId="530EBC5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熟悉直播内容创作、编辑和发布的流程，了解不同类型直播内容的制作要点。</w:t>
            </w:r>
          </w:p>
          <w:p w14:paraId="6243C5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了解网络直播相关的法律法规，包括版权、隐私保护、广告法等，确保直播内容的合法合规。</w:t>
            </w:r>
          </w:p>
          <w:p w14:paraId="044AEF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A39954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能够熟练操作直播软件和硬件设备，进行高质量的直播内容制作和传播。</w:t>
            </w:r>
          </w:p>
          <w:p w14:paraId="53FB23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具备良好的直播互动能力，能够有效地与观众沟通交流，提升直播氛围。</w:t>
            </w:r>
          </w:p>
          <w:p w14:paraId="0976220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能够使用数据分析工具，对直播效果进行评估，根据数据反馈调整直播策略。</w:t>
            </w:r>
          </w:p>
          <w:p w14:paraId="21BE180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掌握网络直播危机管理能力，能够妥善处理突发事件和负面舆论。</w:t>
            </w:r>
          </w:p>
          <w:p w14:paraId="03DDE2C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14546FC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培养强烈的责任心和职业道德，诚实守信，尊重知识产权，遵守行业规范。</w:t>
            </w:r>
          </w:p>
          <w:p w14:paraId="5BC87DC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提高团队合作精神和沟通协调能力，能够与团队成员有效合作，共同推动项目进展。</w:t>
            </w:r>
          </w:p>
          <w:p w14:paraId="5C4930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增强创新意识和学习能力，适应快速变化的网络环境，不断更新知识和技能。</w:t>
            </w:r>
          </w:p>
          <w:p w14:paraId="48B1026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锻炼抗压能力和应变能力，面对直播中的不确定因素能够保持冷静，快速做出决策。</w:t>
            </w:r>
          </w:p>
        </w:tc>
        <w:tc>
          <w:tcPr>
            <w:tcW w:w="2933" w:type="dxa"/>
            <w:shd w:val="clear" w:color="auto" w:fill="auto"/>
          </w:tcPr>
          <w:p w14:paraId="2462F5F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模块一：网络直播行业概览：介绍网络直播的历史背景、行业现状、发展趋势和未来前景，让学生对整个行业有一个宏观的认识。</w:t>
            </w:r>
          </w:p>
          <w:p w14:paraId="1B7B159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模块二：直播平台操作实务：教授如何在不同的直播平台上进行账号注册、直播间设置、直播推流、互动功能使用等操作技能。</w:t>
            </w:r>
          </w:p>
          <w:p w14:paraId="2ED0273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模块三：直播内容制作与策划：讲解直播节目的内容策划流程，包括主题确定、节目结构设计、内容脚本编写等，并指导学生参与实际内容的制作。</w:t>
            </w:r>
          </w:p>
          <w:p w14:paraId="5326F7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模块四：直播技术支持与维护：学习直播过程中可能遇到的技术问题及其解决方案，包括网络稳定性保障、音视频同步、编码器设置等。</w:t>
            </w:r>
          </w:p>
          <w:p w14:paraId="3B62D3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模块五：直播营销与推广：介绍如何利用社交媒体、搜索引擎优化（SEO）、付费广告等手段进行直播内容的推广和营销。</w:t>
            </w:r>
          </w:p>
          <w:p w14:paraId="29747A4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模块六：直播互动与观众管理：培养学生与观众互动的能力，包括实时回应评论、处理观众问题、引导话题等，以及如何维护良好的直播氛围。</w:t>
            </w:r>
          </w:p>
          <w:p w14:paraId="6B71CFB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模块七：直播数据分析与优化：学习如何使用直播后台数据分析工具，对直播的观看数据、互动数据等进行分析，并根据数据结果调整直播策略。</w:t>
            </w:r>
          </w:p>
          <w:p w14:paraId="53DD5A5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模块八：直播法规与伦理：强调在直播过程中需要遵守的法律法规和道德规范，包括版权保护、内容审核标准、广告法等。</w:t>
            </w:r>
          </w:p>
          <w:p w14:paraId="07D7FD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模块九：直播案例分析：通过分析成功和失败的直播案例，让学生了解直播市场的成功要素和潜在风险。</w:t>
            </w:r>
          </w:p>
          <w:p w14:paraId="2587A94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模块十：实习反馈与总结：对学生的实习表现进行定期的反馈和评价，帮助学生认识到自身的不足，并提出改进意见。同时，鼓励学生进行自我反思和总结，提炼实习经验。</w:t>
            </w:r>
          </w:p>
        </w:tc>
        <w:tc>
          <w:tcPr>
            <w:tcW w:w="2485" w:type="dxa"/>
            <w:shd w:val="clear" w:color="auto" w:fill="auto"/>
          </w:tcPr>
          <w:p w14:paraId="430C117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带教老师应具有执业资格、中级及以上专业技术职称、5年以上从事本专业工作经历，具有扎实的专业知识、较强的专业实践能力和良好的带教意识；能按照实习计划讲授专业理论知识、训练专业技能、指导临床实践，检查督促学生完成各项实习任务。</w:t>
            </w:r>
          </w:p>
          <w:p w14:paraId="28A4ECA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要求：理论与实践相结合；积极参与和主动学习；遵守纪律和职业道德；注重安全和健康；强调安全意识的重要性，要求学生在实习过程中注意人身安全和设备安全，遵守操作规程，避免事故发生。同时，也要注意保持良好的身体状态和心理健康。</w:t>
            </w:r>
          </w:p>
          <w:p w14:paraId="6DC5A73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学生跟岗实习考核成绩由托育机构考核成绩和学校考核成绩组成，考核结果填写在《岗位实习鉴定表》中。</w:t>
            </w:r>
          </w:p>
        </w:tc>
      </w:tr>
      <w:tr w14:paraId="053F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51" w:type="dxa"/>
            <w:vAlign w:val="center"/>
          </w:tcPr>
          <w:p w14:paraId="4B61230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617" w:type="dxa"/>
            <w:shd w:val="clear" w:color="auto" w:fill="auto"/>
          </w:tcPr>
          <w:p w14:paraId="1E0FA76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67D9EF6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直播技术原理：理解直播流媒体传输的基本原理，包括编码、解码、推流、拉流等技术。</w:t>
            </w:r>
          </w:p>
          <w:p w14:paraId="74244ED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平台运营策略：掌握不同直播平台的运营模式，了解用户增长知识和流量变现机制。</w:t>
            </w:r>
          </w:p>
          <w:p w14:paraId="2AD01F9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内容创作与管理：熟悉内容创作的流程，包括选题、策划、制作、审核等环节。</w:t>
            </w:r>
          </w:p>
          <w:p w14:paraId="7D5F436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法律法规与伦理：了解网络直播相关的法律法规，如版权法、网络安全法等，以及行业伦理规范。</w:t>
            </w:r>
          </w:p>
          <w:p w14:paraId="03EB745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67E113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直播技术操作：能够熟练操作直播软件和硬件设备，进行直播活动的设置和管理。</w:t>
            </w:r>
          </w:p>
          <w:p w14:paraId="65AD3C5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内容创作能力：具备独立策划和制作直播内容的能力，包括视频剪辑、特效添加等。</w:t>
            </w:r>
          </w:p>
          <w:p w14:paraId="3E21F7F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数据分析与应用：能够运用数据分析工具，对直播数据进行收集、分析和解读，以优化运营策略。</w:t>
            </w:r>
          </w:p>
          <w:p w14:paraId="1714EF5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危机应对与管理：学会处理直播过程中的突发事件，制定应急预案，保障直播活动的顺利进行。</w:t>
            </w:r>
          </w:p>
          <w:p w14:paraId="3B91241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2AF1E2A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创新思维：培养创新意识，能够在内容创作和运营策略上提出新颖的想法。</w:t>
            </w:r>
          </w:p>
          <w:p w14:paraId="0F37629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团队合作：提高团队协作能力，能够在团队中发挥自己的作用，共同完成复杂的直播项目。</w:t>
            </w:r>
          </w:p>
          <w:p w14:paraId="3D98D70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沟通协调：加强沟通技巧，能够有效地与团队成员、观众以及其他利益相关者进行沟通。</w:t>
            </w:r>
          </w:p>
          <w:p w14:paraId="1B82D87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职业道德：树立正确的职业价值观，遵守行业规范，保持诚信和责任感。</w:t>
            </w:r>
          </w:p>
        </w:tc>
        <w:tc>
          <w:tcPr>
            <w:tcW w:w="2933" w:type="dxa"/>
            <w:shd w:val="clear" w:color="auto" w:fill="auto"/>
          </w:tcPr>
          <w:p w14:paraId="1BF9CA5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模块一：案例分析：</w:t>
            </w:r>
          </w:p>
          <w:p w14:paraId="385A1D8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分析成功的网络直播案例，理解其运营策略和技巧</w:t>
            </w:r>
          </w:p>
          <w:p w14:paraId="2435FBA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探讨失败的案例，总结教训</w:t>
            </w:r>
          </w:p>
          <w:p w14:paraId="396187E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模块二：项目制作：</w:t>
            </w:r>
          </w:p>
          <w:p w14:paraId="3C8C67F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设计并实施一个网络直播项目，包括内容规划、技术准备、直播执行和后期分析</w:t>
            </w:r>
          </w:p>
          <w:p w14:paraId="5C33D5C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模块三：毕业设计（论文）：</w:t>
            </w:r>
          </w:p>
          <w:p w14:paraId="419E2C3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撰写关于网络直播与运营的毕业论文，可以是理论研究、案例分析或者项目报告</w:t>
            </w:r>
          </w:p>
        </w:tc>
        <w:tc>
          <w:tcPr>
            <w:tcW w:w="2485" w:type="dxa"/>
            <w:shd w:val="clear" w:color="auto" w:fill="auto"/>
          </w:tcPr>
          <w:p w14:paraId="650B8BC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w:t>
            </w:r>
          </w:p>
          <w:p w14:paraId="7844E1A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理论与实践相结合：教学内容应结合网络直播行业的实际情况，将理论知识与实践操作相结合，使学生能够在实际操作中加深对理论知识的理解。</w:t>
            </w:r>
          </w:p>
          <w:p w14:paraId="39A42D0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注重技能培养：教学过程中要重视学生直播技能的培养，包括直播技术操作、内容制作、互动沟通等方面的技能，使学生掌握实际操作的能力。</w:t>
            </w:r>
          </w:p>
          <w:p w14:paraId="410A8AF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强化实战演练：通过模拟真实的直播环境，让学生进行多次实战演练，提高学生的应变能力和解决问题的能力。</w:t>
            </w:r>
          </w:p>
          <w:p w14:paraId="3E72262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关注行业动态：教师应关注网络直播行业的最新动态和技术发展，及时将新知识、新技术融入教学内容中，保持教学内容的时效性。</w:t>
            </w:r>
          </w:p>
          <w:p w14:paraId="521BC35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培养创新意识：鼓励学生进行创新实践，尝试不同的直播形式和内容，培养学生的创新思维和创新能力。</w:t>
            </w:r>
          </w:p>
          <w:p w14:paraId="14ED719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加强职业道德教育：在教学过程中加强职业道德教育，培养学生的职业素养和责任感，使学生能够遵守行业规范，树立正确的价值观。</w:t>
            </w:r>
          </w:p>
          <w:p w14:paraId="455964E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个性化教学：针对不同学生的特点和需求，采用个性化的教学方法和手段，激发学生的学习兴趣和积极性。</w:t>
            </w:r>
          </w:p>
          <w:p w14:paraId="71AFF3E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持续跟踪评估：建立持续跟踪评估机制，定期对学生的学习进度和成果进行评估，及时发现问题并给予指导和帮助</w:t>
            </w:r>
          </w:p>
        </w:tc>
      </w:tr>
    </w:tbl>
    <w:p w14:paraId="6E23E2DE">
      <w:pPr>
        <w:rPr>
          <w:rFonts w:ascii="Times New Roman" w:hAnsi="Times New Roman"/>
          <w:kern w:val="2"/>
          <w:sz w:val="24"/>
          <w:szCs w:val="24"/>
        </w:rPr>
      </w:pPr>
      <w:r>
        <w:rPr>
          <w:rFonts w:ascii="Times New Roman" w:hAnsi="Times New Roman"/>
          <w:kern w:val="2"/>
          <w:sz w:val="24"/>
          <w:szCs w:val="24"/>
        </w:rPr>
        <w:br w:type="page"/>
      </w:r>
    </w:p>
    <w:p w14:paraId="11711565">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68B5D59F">
      <w:pPr>
        <w:pageBreakBefore w:val="0"/>
        <w:kinsoku/>
        <w:wordWrap/>
        <w:overflowPunct/>
        <w:topLinePunct w:val="0"/>
        <w:bidi w:val="0"/>
        <w:spacing w:line="360" w:lineRule="exact"/>
        <w:ind w:firstLine="422" w:firstLineChars="200"/>
        <w:rPr>
          <w:rFonts w:ascii="宋体" w:hAnsi="宋体" w:cs="宋体"/>
          <w:b/>
          <w:bCs/>
          <w:szCs w:val="21"/>
        </w:rPr>
      </w:pPr>
      <w:bookmarkStart w:id="23" w:name="_Toc18647"/>
      <w:bookmarkStart w:id="24" w:name="_Toc3332"/>
      <w:r>
        <w:rPr>
          <w:rFonts w:hint="eastAsia" w:ascii="宋体" w:hAnsi="宋体" w:cs="宋体"/>
          <w:b/>
          <w:bCs/>
          <w:szCs w:val="21"/>
        </w:rPr>
        <w:t>（一）教学周数分学期分配表</w:t>
      </w:r>
      <w:bookmarkEnd w:id="23"/>
      <w:bookmarkEnd w:id="24"/>
    </w:p>
    <w:p w14:paraId="1DC30273">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6566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0" w:type="dxa"/>
            <w:tcBorders>
              <w:tl2br w:val="single" w:color="auto" w:sz="4" w:space="0"/>
            </w:tcBorders>
            <w:shd w:val="clear" w:color="auto" w:fill="F2F2F2"/>
            <w:vAlign w:val="center"/>
          </w:tcPr>
          <w:p w14:paraId="6F33A925">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分类</w:t>
            </w:r>
          </w:p>
          <w:p w14:paraId="636354DD">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1210" w:type="dxa"/>
            <w:shd w:val="clear" w:color="auto" w:fill="F2F2F2"/>
            <w:vAlign w:val="center"/>
          </w:tcPr>
          <w:p w14:paraId="2EADEAF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1168" w:type="dxa"/>
            <w:shd w:val="clear" w:color="auto" w:fill="F2F2F2"/>
            <w:vAlign w:val="center"/>
          </w:tcPr>
          <w:p w14:paraId="2738E6D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w:t>
            </w:r>
            <w:bookmarkStart w:id="43" w:name="_GoBack"/>
            <w:bookmarkEnd w:id="43"/>
            <w:r>
              <w:rPr>
                <w:rFonts w:hint="eastAsia" w:ascii="宋体" w:hAnsi="宋体" w:cs="宋体"/>
                <w:b/>
                <w:bCs/>
                <w:sz w:val="21"/>
                <w:szCs w:val="21"/>
              </w:rPr>
              <w:t>学</w:t>
            </w:r>
          </w:p>
        </w:tc>
        <w:tc>
          <w:tcPr>
            <w:tcW w:w="1086" w:type="dxa"/>
            <w:shd w:val="clear" w:color="auto" w:fill="F2F2F2"/>
            <w:vAlign w:val="center"/>
          </w:tcPr>
          <w:p w14:paraId="16E62A3F">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军事技能训练</w:t>
            </w:r>
          </w:p>
        </w:tc>
        <w:tc>
          <w:tcPr>
            <w:tcW w:w="1155" w:type="dxa"/>
            <w:shd w:val="clear" w:color="auto" w:fill="F2F2F2"/>
            <w:vAlign w:val="center"/>
          </w:tcPr>
          <w:p w14:paraId="72DA829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1412" w:type="dxa"/>
            <w:shd w:val="clear" w:color="auto" w:fill="F2F2F2"/>
            <w:vAlign w:val="center"/>
          </w:tcPr>
          <w:p w14:paraId="33D38192">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696" w:type="dxa"/>
            <w:shd w:val="clear" w:color="auto" w:fill="F2F2F2"/>
            <w:vAlign w:val="center"/>
          </w:tcPr>
          <w:p w14:paraId="6E34851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496" w:type="dxa"/>
            <w:shd w:val="clear" w:color="auto" w:fill="F2F2F2"/>
            <w:vAlign w:val="center"/>
          </w:tcPr>
          <w:p w14:paraId="43A948F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569" w:type="dxa"/>
            <w:shd w:val="clear" w:color="auto" w:fill="F2F2F2"/>
            <w:vAlign w:val="center"/>
          </w:tcPr>
          <w:p w14:paraId="643AF75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2C91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6FAD85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0" w:type="dxa"/>
            <w:vAlign w:val="center"/>
          </w:tcPr>
          <w:p w14:paraId="3FA760D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1168" w:type="dxa"/>
            <w:vAlign w:val="center"/>
          </w:tcPr>
          <w:p w14:paraId="1AC4FCE5">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33E668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68690B47">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30A36935">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7DF8B8D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2E9793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69" w:type="dxa"/>
            <w:vAlign w:val="center"/>
          </w:tcPr>
          <w:p w14:paraId="08960741">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DA4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1CD555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0" w:type="dxa"/>
            <w:vAlign w:val="center"/>
          </w:tcPr>
          <w:p w14:paraId="6B3E2C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093EAA76">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23BBA409">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7BDF1934">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3F06E30D">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0DA2012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4E1A1AC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15D2EA4C">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8F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314B30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0" w:type="dxa"/>
            <w:vAlign w:val="center"/>
          </w:tcPr>
          <w:p w14:paraId="6AA3DE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7328E773">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447B2624">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5F1854C5">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407D591B">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48555C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2C77FA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33339FCB">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0E4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406767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0" w:type="dxa"/>
            <w:vAlign w:val="center"/>
          </w:tcPr>
          <w:p w14:paraId="65C9230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168" w:type="dxa"/>
            <w:vAlign w:val="center"/>
          </w:tcPr>
          <w:p w14:paraId="7AEADE7A">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7206D9DF">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4D7B0A78">
            <w:pPr>
              <w:pStyle w:val="7"/>
              <w:pageBreakBefore w:val="0"/>
              <w:kinsoku/>
              <w:wordWrap/>
              <w:overflowPunct/>
              <w:topLinePunct w:val="0"/>
              <w:bidi w:val="0"/>
              <w:spacing w:after="0" w:line="360" w:lineRule="exact"/>
              <w:jc w:val="center"/>
              <w:rPr>
                <w:rFonts w:ascii="宋体" w:hAnsi="宋体" w:cs="宋体"/>
                <w:sz w:val="18"/>
                <w:szCs w:val="18"/>
              </w:rPr>
            </w:pPr>
          </w:p>
        </w:tc>
        <w:tc>
          <w:tcPr>
            <w:tcW w:w="1412" w:type="dxa"/>
            <w:vAlign w:val="center"/>
          </w:tcPr>
          <w:p w14:paraId="450C1FBF">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7302A9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77364D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6375E72E">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FB4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4611D8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0" w:type="dxa"/>
            <w:vAlign w:val="center"/>
          </w:tcPr>
          <w:p w14:paraId="5C918459">
            <w:pPr>
              <w:pStyle w:val="7"/>
              <w:pageBreakBefore w:val="0"/>
              <w:kinsoku/>
              <w:wordWrap/>
              <w:overflowPunct/>
              <w:topLinePunct w:val="0"/>
              <w:bidi w:val="0"/>
              <w:spacing w:after="0" w:line="360" w:lineRule="exact"/>
              <w:jc w:val="center"/>
              <w:rPr>
                <w:rFonts w:ascii="宋体" w:hAnsi="宋体" w:cs="宋体"/>
                <w:sz w:val="18"/>
                <w:szCs w:val="18"/>
              </w:rPr>
            </w:pPr>
          </w:p>
        </w:tc>
        <w:tc>
          <w:tcPr>
            <w:tcW w:w="1168" w:type="dxa"/>
            <w:vAlign w:val="center"/>
          </w:tcPr>
          <w:p w14:paraId="6CE059EB">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7A333A87">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0A401D6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1412" w:type="dxa"/>
            <w:vAlign w:val="center"/>
          </w:tcPr>
          <w:p w14:paraId="2F88002A">
            <w:pPr>
              <w:pStyle w:val="7"/>
              <w:pageBreakBefore w:val="0"/>
              <w:kinsoku/>
              <w:wordWrap/>
              <w:overflowPunct/>
              <w:topLinePunct w:val="0"/>
              <w:bidi w:val="0"/>
              <w:spacing w:after="0" w:line="360" w:lineRule="exact"/>
              <w:jc w:val="center"/>
              <w:rPr>
                <w:rFonts w:ascii="宋体" w:hAnsi="宋体" w:cs="宋体"/>
                <w:sz w:val="18"/>
                <w:szCs w:val="18"/>
              </w:rPr>
            </w:pPr>
          </w:p>
        </w:tc>
        <w:tc>
          <w:tcPr>
            <w:tcW w:w="696" w:type="dxa"/>
            <w:vAlign w:val="center"/>
          </w:tcPr>
          <w:p w14:paraId="4C61D4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7077FD8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1787A545">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950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44F3062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0" w:type="dxa"/>
            <w:vAlign w:val="center"/>
          </w:tcPr>
          <w:p w14:paraId="1BB4B8C1">
            <w:pPr>
              <w:pStyle w:val="7"/>
              <w:pageBreakBefore w:val="0"/>
              <w:kinsoku/>
              <w:wordWrap/>
              <w:overflowPunct/>
              <w:topLinePunct w:val="0"/>
              <w:bidi w:val="0"/>
              <w:spacing w:after="0" w:line="360" w:lineRule="exact"/>
              <w:jc w:val="center"/>
              <w:rPr>
                <w:rFonts w:ascii="宋体" w:hAnsi="宋体" w:cs="宋体"/>
                <w:sz w:val="18"/>
                <w:szCs w:val="18"/>
              </w:rPr>
            </w:pPr>
          </w:p>
        </w:tc>
        <w:tc>
          <w:tcPr>
            <w:tcW w:w="1168" w:type="dxa"/>
            <w:vAlign w:val="center"/>
          </w:tcPr>
          <w:p w14:paraId="02194399">
            <w:pPr>
              <w:pStyle w:val="7"/>
              <w:pageBreakBefore w:val="0"/>
              <w:kinsoku/>
              <w:wordWrap/>
              <w:overflowPunct/>
              <w:topLinePunct w:val="0"/>
              <w:bidi w:val="0"/>
              <w:spacing w:after="0" w:line="360" w:lineRule="exact"/>
              <w:jc w:val="center"/>
              <w:rPr>
                <w:rFonts w:ascii="宋体" w:hAnsi="宋体" w:cs="宋体"/>
                <w:sz w:val="18"/>
                <w:szCs w:val="18"/>
              </w:rPr>
            </w:pPr>
          </w:p>
        </w:tc>
        <w:tc>
          <w:tcPr>
            <w:tcW w:w="1086" w:type="dxa"/>
            <w:vAlign w:val="center"/>
          </w:tcPr>
          <w:p w14:paraId="690A3AFB">
            <w:pPr>
              <w:pStyle w:val="7"/>
              <w:pageBreakBefore w:val="0"/>
              <w:kinsoku/>
              <w:wordWrap/>
              <w:overflowPunct/>
              <w:topLinePunct w:val="0"/>
              <w:bidi w:val="0"/>
              <w:spacing w:after="0" w:line="360" w:lineRule="exact"/>
              <w:jc w:val="center"/>
              <w:rPr>
                <w:rFonts w:ascii="宋体" w:hAnsi="宋体" w:cs="宋体"/>
                <w:sz w:val="18"/>
                <w:szCs w:val="18"/>
              </w:rPr>
            </w:pPr>
          </w:p>
        </w:tc>
        <w:tc>
          <w:tcPr>
            <w:tcW w:w="1155" w:type="dxa"/>
            <w:vAlign w:val="center"/>
          </w:tcPr>
          <w:p w14:paraId="531F462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1412" w:type="dxa"/>
            <w:vAlign w:val="center"/>
          </w:tcPr>
          <w:p w14:paraId="2E68F59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6" w:type="dxa"/>
            <w:vAlign w:val="center"/>
          </w:tcPr>
          <w:p w14:paraId="75E682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D2B407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569" w:type="dxa"/>
            <w:vAlign w:val="center"/>
          </w:tcPr>
          <w:p w14:paraId="6043C55A">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A2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vAlign w:val="bottom"/>
          </w:tcPr>
          <w:p w14:paraId="7437A8F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1210" w:type="dxa"/>
            <w:vAlign w:val="center"/>
          </w:tcPr>
          <w:p w14:paraId="3549D7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1168" w:type="dxa"/>
            <w:vAlign w:val="center"/>
          </w:tcPr>
          <w:p w14:paraId="21ACE4BE">
            <w:pPr>
              <w:pStyle w:val="7"/>
              <w:pageBreakBefore w:val="0"/>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1086" w:type="dxa"/>
            <w:vAlign w:val="center"/>
          </w:tcPr>
          <w:p w14:paraId="18E0E5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334BB59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1412" w:type="dxa"/>
            <w:vAlign w:val="center"/>
          </w:tcPr>
          <w:p w14:paraId="222F48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696" w:type="dxa"/>
            <w:vAlign w:val="center"/>
          </w:tcPr>
          <w:p w14:paraId="344051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96" w:type="dxa"/>
            <w:vAlign w:val="center"/>
          </w:tcPr>
          <w:p w14:paraId="0629508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569" w:type="dxa"/>
            <w:vAlign w:val="center"/>
          </w:tcPr>
          <w:p w14:paraId="2A1F3918">
            <w:pPr>
              <w:pStyle w:val="7"/>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0AAC0532">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9607"/>
      <w:bookmarkStart w:id="26" w:name="_Toc10922"/>
      <w:r>
        <w:rPr>
          <w:rFonts w:hint="eastAsia"/>
          <w:sz w:val="21"/>
          <w:szCs w:val="21"/>
        </w:rPr>
        <w:t>（二）教学历程表</w:t>
      </w:r>
      <w:bookmarkEnd w:id="25"/>
      <w:bookmarkEnd w:id="26"/>
    </w:p>
    <w:tbl>
      <w:tblPr>
        <w:tblStyle w:val="1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C55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F15654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2DECD178">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年</w:t>
            </w:r>
          </w:p>
        </w:tc>
        <w:tc>
          <w:tcPr>
            <w:tcW w:w="486" w:type="dxa"/>
            <w:vMerge w:val="restart"/>
            <w:vAlign w:val="center"/>
          </w:tcPr>
          <w:p w14:paraId="22DBC29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084F1C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期</w:t>
            </w:r>
          </w:p>
        </w:tc>
        <w:tc>
          <w:tcPr>
            <w:tcW w:w="8077" w:type="dxa"/>
            <w:gridSpan w:val="20"/>
            <w:vAlign w:val="center"/>
          </w:tcPr>
          <w:p w14:paraId="1AC26D1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周次</w:t>
            </w:r>
          </w:p>
        </w:tc>
      </w:tr>
      <w:tr w14:paraId="476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46CF7244">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86" w:type="dxa"/>
            <w:vMerge w:val="continue"/>
            <w:vAlign w:val="center"/>
          </w:tcPr>
          <w:p w14:paraId="1A5264B2">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06" w:type="dxa"/>
            <w:vAlign w:val="center"/>
          </w:tcPr>
          <w:p w14:paraId="3992921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w:t>
            </w:r>
          </w:p>
        </w:tc>
        <w:tc>
          <w:tcPr>
            <w:tcW w:w="383" w:type="dxa"/>
            <w:vAlign w:val="center"/>
          </w:tcPr>
          <w:p w14:paraId="3DB3ABBC">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w:t>
            </w:r>
          </w:p>
        </w:tc>
        <w:tc>
          <w:tcPr>
            <w:tcW w:w="406" w:type="dxa"/>
            <w:vAlign w:val="center"/>
          </w:tcPr>
          <w:p w14:paraId="7C667E4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3</w:t>
            </w:r>
          </w:p>
        </w:tc>
        <w:tc>
          <w:tcPr>
            <w:tcW w:w="374" w:type="dxa"/>
            <w:vAlign w:val="center"/>
          </w:tcPr>
          <w:p w14:paraId="22F799A1">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4</w:t>
            </w:r>
          </w:p>
        </w:tc>
        <w:tc>
          <w:tcPr>
            <w:tcW w:w="397" w:type="dxa"/>
            <w:vAlign w:val="center"/>
          </w:tcPr>
          <w:p w14:paraId="70D601B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5</w:t>
            </w:r>
          </w:p>
        </w:tc>
        <w:tc>
          <w:tcPr>
            <w:tcW w:w="397" w:type="dxa"/>
            <w:vAlign w:val="center"/>
          </w:tcPr>
          <w:p w14:paraId="0AB90FEE">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6</w:t>
            </w:r>
          </w:p>
        </w:tc>
        <w:tc>
          <w:tcPr>
            <w:tcW w:w="383" w:type="dxa"/>
            <w:vAlign w:val="center"/>
          </w:tcPr>
          <w:p w14:paraId="6112903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7</w:t>
            </w:r>
          </w:p>
        </w:tc>
        <w:tc>
          <w:tcPr>
            <w:tcW w:w="383" w:type="dxa"/>
            <w:vAlign w:val="center"/>
          </w:tcPr>
          <w:p w14:paraId="684B46D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8</w:t>
            </w:r>
          </w:p>
        </w:tc>
        <w:tc>
          <w:tcPr>
            <w:tcW w:w="383" w:type="dxa"/>
            <w:vAlign w:val="center"/>
          </w:tcPr>
          <w:p w14:paraId="5BA503F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9</w:t>
            </w:r>
          </w:p>
        </w:tc>
        <w:tc>
          <w:tcPr>
            <w:tcW w:w="383" w:type="dxa"/>
            <w:vAlign w:val="center"/>
          </w:tcPr>
          <w:p w14:paraId="552D2D35">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10</w:t>
            </w:r>
          </w:p>
        </w:tc>
        <w:tc>
          <w:tcPr>
            <w:tcW w:w="397" w:type="dxa"/>
            <w:vAlign w:val="center"/>
          </w:tcPr>
          <w:p w14:paraId="6F3B5C5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11</w:t>
            </w:r>
          </w:p>
        </w:tc>
        <w:tc>
          <w:tcPr>
            <w:tcW w:w="390" w:type="dxa"/>
            <w:vAlign w:val="center"/>
          </w:tcPr>
          <w:p w14:paraId="5B19938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12</w:t>
            </w:r>
          </w:p>
        </w:tc>
        <w:tc>
          <w:tcPr>
            <w:tcW w:w="397" w:type="dxa"/>
            <w:vAlign w:val="center"/>
          </w:tcPr>
          <w:p w14:paraId="5B1B821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13</w:t>
            </w:r>
          </w:p>
        </w:tc>
        <w:tc>
          <w:tcPr>
            <w:tcW w:w="397" w:type="dxa"/>
            <w:vAlign w:val="center"/>
          </w:tcPr>
          <w:p w14:paraId="63F4BC0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14</w:t>
            </w:r>
          </w:p>
        </w:tc>
        <w:tc>
          <w:tcPr>
            <w:tcW w:w="397" w:type="dxa"/>
            <w:vAlign w:val="center"/>
          </w:tcPr>
          <w:p w14:paraId="2EB6FA65">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15</w:t>
            </w:r>
          </w:p>
        </w:tc>
        <w:tc>
          <w:tcPr>
            <w:tcW w:w="383" w:type="dxa"/>
            <w:vAlign w:val="center"/>
          </w:tcPr>
          <w:p w14:paraId="7211832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16</w:t>
            </w:r>
          </w:p>
        </w:tc>
        <w:tc>
          <w:tcPr>
            <w:tcW w:w="397" w:type="dxa"/>
            <w:vAlign w:val="center"/>
          </w:tcPr>
          <w:p w14:paraId="5EAF174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17</w:t>
            </w:r>
          </w:p>
        </w:tc>
        <w:tc>
          <w:tcPr>
            <w:tcW w:w="383" w:type="dxa"/>
            <w:vAlign w:val="center"/>
          </w:tcPr>
          <w:p w14:paraId="1F002F5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18</w:t>
            </w:r>
          </w:p>
        </w:tc>
        <w:tc>
          <w:tcPr>
            <w:tcW w:w="389" w:type="dxa"/>
            <w:vAlign w:val="center"/>
          </w:tcPr>
          <w:p w14:paraId="5E901A61">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19</w:t>
            </w:r>
          </w:p>
        </w:tc>
        <w:tc>
          <w:tcPr>
            <w:tcW w:w="652" w:type="dxa"/>
            <w:vAlign w:val="center"/>
          </w:tcPr>
          <w:p w14:paraId="6802221F">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20</w:t>
            </w:r>
          </w:p>
        </w:tc>
      </w:tr>
      <w:tr w14:paraId="68B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31881A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486" w:type="dxa"/>
            <w:vAlign w:val="center"/>
          </w:tcPr>
          <w:p w14:paraId="06796B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1BAD55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84CD5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67E72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135C43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C9F92F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F9535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3647F2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F01CD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4459C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7ECEDC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FD21D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C8621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B5E10F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85BC1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288D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96BB1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97C54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B50649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213EF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48E444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BDC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13CA3ACA">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4681C94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247DC89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04EA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A674CB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93EDA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E8CC8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C8DFE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7E304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E56B3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15288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EC39F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F3BFBF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F4038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EF80F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C0BDE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6DA354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B510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F661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02F72B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2C1297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EA643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D61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62F768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486" w:type="dxa"/>
            <w:vAlign w:val="center"/>
          </w:tcPr>
          <w:p w14:paraId="2A397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427C53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6048A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9DD49D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34496B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F0ECA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50446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A537A3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7E44B9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2B26B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D768D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FB43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F82806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6951A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D73D0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BEC94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DA833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87D8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5950F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8C575B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421231B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B11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1761866">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50EE59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29BF0AE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50C84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044B1E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3B54188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8B9E3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E112E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2BB0C0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0D60D8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55434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DE31A2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7BF5A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AC81EC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26683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CF3D0C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3CC275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16B299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6076A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3744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F42D50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592BD1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D5B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2B4690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22B066C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320451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49FE8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62AE7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10DBD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A0ED5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DDD75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AE4D6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CB478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6EF1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BF13C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B47311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AC315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03231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673A5F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C0281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C90B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6B8AFE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E624D9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DF8597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9B2184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4F2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5546AF13">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790F810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666F6C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5C94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4D13C1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063BCB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B60EC6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CF27B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8914D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C6DFC3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5CEC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680DAB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E08329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68EFE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3CEA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FB720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BD0C6B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C356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B6120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8E22B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0DBA6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E5FF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0402EC3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23D2E5D3">
      <w:pPr>
        <w:pageBreakBefore w:val="0"/>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608CF2FF">
      <w:pPr>
        <w:rPr>
          <w:rFonts w:hint="eastAsia" w:ascii="宋体" w:hAnsi="宋体" w:cs="宋体"/>
          <w:szCs w:val="21"/>
        </w:rPr>
      </w:pPr>
      <w:r>
        <w:rPr>
          <w:rFonts w:hint="eastAsia" w:ascii="宋体" w:hAnsi="宋体" w:cs="宋体"/>
          <w:szCs w:val="21"/>
        </w:rPr>
        <w:br w:type="page"/>
      </w:r>
    </w:p>
    <w:p w14:paraId="32138117">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0BDDB7BA">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338"/>
        <w:gridCol w:w="412"/>
        <w:gridCol w:w="918"/>
        <w:gridCol w:w="1604"/>
        <w:gridCol w:w="417"/>
        <w:gridCol w:w="627"/>
        <w:gridCol w:w="627"/>
        <w:gridCol w:w="593"/>
        <w:gridCol w:w="511"/>
        <w:gridCol w:w="510"/>
        <w:gridCol w:w="525"/>
        <w:gridCol w:w="546"/>
        <w:gridCol w:w="512"/>
        <w:gridCol w:w="569"/>
        <w:gridCol w:w="547"/>
        <w:gridCol w:w="441"/>
        <w:gridCol w:w="523"/>
      </w:tblGrid>
      <w:tr w14:paraId="09AE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Merge w:val="restart"/>
            <w:vAlign w:val="center"/>
          </w:tcPr>
          <w:p w14:paraId="48C49FC1">
            <w:pPr>
              <w:pageBreakBefore w:val="0"/>
              <w:widowControl/>
              <w:kinsoku/>
              <w:wordWrap/>
              <w:overflowPunct/>
              <w:topLinePunct w:val="0"/>
              <w:bidi w:val="0"/>
              <w:spacing w:line="3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课程类别</w:t>
            </w:r>
          </w:p>
          <w:p w14:paraId="3759CF6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rPr>
              <w:t>课程性质</w:t>
            </w:r>
          </w:p>
        </w:tc>
        <w:tc>
          <w:tcPr>
            <w:tcW w:w="412" w:type="dxa"/>
            <w:vMerge w:val="restart"/>
            <w:vAlign w:val="center"/>
          </w:tcPr>
          <w:p w14:paraId="6EB627B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918" w:type="dxa"/>
            <w:vMerge w:val="restart"/>
            <w:vAlign w:val="center"/>
          </w:tcPr>
          <w:p w14:paraId="2C2097D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课程代码</w:t>
            </w:r>
          </w:p>
        </w:tc>
        <w:tc>
          <w:tcPr>
            <w:tcW w:w="1604" w:type="dxa"/>
            <w:vMerge w:val="restart"/>
            <w:vAlign w:val="center"/>
          </w:tcPr>
          <w:p w14:paraId="1D4B1C0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417" w:type="dxa"/>
            <w:vMerge w:val="restart"/>
            <w:vAlign w:val="center"/>
          </w:tcPr>
          <w:p w14:paraId="33C69887">
            <w:pPr>
              <w:pageBreakBefore w:val="0"/>
              <w:widowControl/>
              <w:kinsoku/>
              <w:wordWrap/>
              <w:overflowPunct/>
              <w:topLinePunct w:val="0"/>
              <w:bidi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课程类型</w:t>
            </w:r>
          </w:p>
        </w:tc>
        <w:tc>
          <w:tcPr>
            <w:tcW w:w="627" w:type="dxa"/>
            <w:vMerge w:val="restart"/>
            <w:vAlign w:val="center"/>
          </w:tcPr>
          <w:p w14:paraId="7420233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p w14:paraId="123419A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总学时</w:t>
            </w:r>
          </w:p>
        </w:tc>
        <w:tc>
          <w:tcPr>
            <w:tcW w:w="627" w:type="dxa"/>
            <w:vMerge w:val="restart"/>
            <w:vAlign w:val="center"/>
          </w:tcPr>
          <w:p w14:paraId="2BD77BF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理论学时</w:t>
            </w:r>
          </w:p>
        </w:tc>
        <w:tc>
          <w:tcPr>
            <w:tcW w:w="593" w:type="dxa"/>
            <w:vMerge w:val="restart"/>
            <w:vAlign w:val="center"/>
          </w:tcPr>
          <w:p w14:paraId="4AD04ED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实践学时</w:t>
            </w:r>
          </w:p>
        </w:tc>
        <w:tc>
          <w:tcPr>
            <w:tcW w:w="511" w:type="dxa"/>
            <w:vMerge w:val="restart"/>
            <w:vAlign w:val="center"/>
          </w:tcPr>
          <w:p w14:paraId="7774E16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总学分</w:t>
            </w:r>
          </w:p>
          <w:p w14:paraId="10E04CA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3209" w:type="dxa"/>
            <w:gridSpan w:val="6"/>
            <w:vAlign w:val="center"/>
          </w:tcPr>
          <w:p w14:paraId="29F5051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按学年、学期及学期学时分配</w:t>
            </w:r>
          </w:p>
        </w:tc>
        <w:tc>
          <w:tcPr>
            <w:tcW w:w="441" w:type="dxa"/>
            <w:vMerge w:val="restart"/>
            <w:vAlign w:val="center"/>
          </w:tcPr>
          <w:p w14:paraId="2415DBD8">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523" w:type="dxa"/>
            <w:vMerge w:val="restart"/>
            <w:vAlign w:val="center"/>
          </w:tcPr>
          <w:p w14:paraId="4B76BC8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14:paraId="4AF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Merge w:val="continue"/>
            <w:vAlign w:val="center"/>
          </w:tcPr>
          <w:p w14:paraId="4FC9FB98">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2" w:type="dxa"/>
            <w:vMerge w:val="continue"/>
            <w:vAlign w:val="center"/>
          </w:tcPr>
          <w:p w14:paraId="16DBD6C6">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18" w:type="dxa"/>
            <w:vMerge w:val="continue"/>
            <w:vAlign w:val="center"/>
          </w:tcPr>
          <w:p w14:paraId="5D13080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604" w:type="dxa"/>
            <w:vMerge w:val="continue"/>
            <w:vAlign w:val="center"/>
          </w:tcPr>
          <w:p w14:paraId="52CF0E49">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7" w:type="dxa"/>
            <w:vMerge w:val="continue"/>
            <w:vAlign w:val="center"/>
          </w:tcPr>
          <w:p w14:paraId="3B5EF48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4879C94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2641241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3" w:type="dxa"/>
            <w:vMerge w:val="continue"/>
            <w:vAlign w:val="center"/>
          </w:tcPr>
          <w:p w14:paraId="4923442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1" w:type="dxa"/>
            <w:vMerge w:val="continue"/>
            <w:vAlign w:val="center"/>
          </w:tcPr>
          <w:p w14:paraId="658DB26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035" w:type="dxa"/>
            <w:gridSpan w:val="2"/>
            <w:vAlign w:val="center"/>
          </w:tcPr>
          <w:p w14:paraId="219D6D0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第一学年</w:t>
            </w:r>
          </w:p>
        </w:tc>
        <w:tc>
          <w:tcPr>
            <w:tcW w:w="1058" w:type="dxa"/>
            <w:gridSpan w:val="2"/>
            <w:vAlign w:val="center"/>
          </w:tcPr>
          <w:p w14:paraId="4AE5C04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第二学年</w:t>
            </w:r>
          </w:p>
        </w:tc>
        <w:tc>
          <w:tcPr>
            <w:tcW w:w="1116" w:type="dxa"/>
            <w:gridSpan w:val="2"/>
            <w:vAlign w:val="center"/>
          </w:tcPr>
          <w:p w14:paraId="263D2AB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第三学年</w:t>
            </w:r>
          </w:p>
        </w:tc>
        <w:tc>
          <w:tcPr>
            <w:tcW w:w="441" w:type="dxa"/>
            <w:vMerge w:val="continue"/>
            <w:vAlign w:val="center"/>
          </w:tcPr>
          <w:p w14:paraId="6F03336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23" w:type="dxa"/>
            <w:vMerge w:val="continue"/>
            <w:vAlign w:val="center"/>
          </w:tcPr>
          <w:p w14:paraId="5A0FE0D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2997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gridSpan w:val="2"/>
            <w:vMerge w:val="continue"/>
            <w:vAlign w:val="center"/>
          </w:tcPr>
          <w:p w14:paraId="6BF21E47">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2" w:type="dxa"/>
            <w:vMerge w:val="continue"/>
            <w:vAlign w:val="center"/>
          </w:tcPr>
          <w:p w14:paraId="5C22B46E">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18" w:type="dxa"/>
            <w:vMerge w:val="continue"/>
            <w:vAlign w:val="center"/>
          </w:tcPr>
          <w:p w14:paraId="471C3AD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1604" w:type="dxa"/>
            <w:vMerge w:val="continue"/>
            <w:vAlign w:val="center"/>
          </w:tcPr>
          <w:p w14:paraId="303CBD7E">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7" w:type="dxa"/>
            <w:vMerge w:val="continue"/>
            <w:vAlign w:val="center"/>
          </w:tcPr>
          <w:p w14:paraId="23B29B93">
            <w:pPr>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548A243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Merge w:val="continue"/>
            <w:vAlign w:val="center"/>
          </w:tcPr>
          <w:p w14:paraId="19A84E1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93" w:type="dxa"/>
            <w:vMerge w:val="continue"/>
            <w:vAlign w:val="center"/>
          </w:tcPr>
          <w:p w14:paraId="02F8384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1" w:type="dxa"/>
            <w:vMerge w:val="continue"/>
            <w:vAlign w:val="center"/>
          </w:tcPr>
          <w:p w14:paraId="312FD2E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10" w:type="dxa"/>
            <w:vAlign w:val="center"/>
          </w:tcPr>
          <w:p w14:paraId="2CEE482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第一学期</w:t>
            </w:r>
          </w:p>
        </w:tc>
        <w:tc>
          <w:tcPr>
            <w:tcW w:w="525" w:type="dxa"/>
            <w:vAlign w:val="center"/>
          </w:tcPr>
          <w:p w14:paraId="6CDFA41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第二学期</w:t>
            </w:r>
          </w:p>
        </w:tc>
        <w:tc>
          <w:tcPr>
            <w:tcW w:w="546" w:type="dxa"/>
            <w:vAlign w:val="center"/>
          </w:tcPr>
          <w:p w14:paraId="34A0612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第三学期</w:t>
            </w:r>
          </w:p>
        </w:tc>
        <w:tc>
          <w:tcPr>
            <w:tcW w:w="512" w:type="dxa"/>
            <w:vAlign w:val="center"/>
          </w:tcPr>
          <w:p w14:paraId="7EFFC0C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第四学期</w:t>
            </w:r>
          </w:p>
        </w:tc>
        <w:tc>
          <w:tcPr>
            <w:tcW w:w="569" w:type="dxa"/>
            <w:vAlign w:val="center"/>
          </w:tcPr>
          <w:p w14:paraId="2D7977A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第五学期</w:t>
            </w:r>
          </w:p>
        </w:tc>
        <w:tc>
          <w:tcPr>
            <w:tcW w:w="547" w:type="dxa"/>
            <w:vAlign w:val="center"/>
          </w:tcPr>
          <w:p w14:paraId="174AA4B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第六学期</w:t>
            </w:r>
          </w:p>
        </w:tc>
        <w:tc>
          <w:tcPr>
            <w:tcW w:w="441" w:type="dxa"/>
            <w:vMerge w:val="continue"/>
            <w:vAlign w:val="center"/>
          </w:tcPr>
          <w:p w14:paraId="1E9C1F7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23" w:type="dxa"/>
            <w:vMerge w:val="continue"/>
            <w:vAlign w:val="center"/>
          </w:tcPr>
          <w:p w14:paraId="6766C49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0B1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restart"/>
            <w:vAlign w:val="center"/>
          </w:tcPr>
          <w:p w14:paraId="6D8028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338" w:type="dxa"/>
            <w:vMerge w:val="restart"/>
            <w:vAlign w:val="center"/>
          </w:tcPr>
          <w:p w14:paraId="1C8FB6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12" w:type="dxa"/>
            <w:vAlign w:val="center"/>
          </w:tcPr>
          <w:p w14:paraId="2FB877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27CF6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604" w:type="dxa"/>
            <w:vAlign w:val="center"/>
          </w:tcPr>
          <w:p w14:paraId="7DD2B2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17" w:type="dxa"/>
            <w:vAlign w:val="center"/>
          </w:tcPr>
          <w:p w14:paraId="33CE1C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27" w:type="dxa"/>
            <w:vAlign w:val="center"/>
          </w:tcPr>
          <w:p w14:paraId="46FE29C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627" w:type="dxa"/>
            <w:vAlign w:val="center"/>
          </w:tcPr>
          <w:p w14:paraId="33CFB7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3" w:type="dxa"/>
            <w:vAlign w:val="center"/>
          </w:tcPr>
          <w:p w14:paraId="41519E9B">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11" w:type="dxa"/>
            <w:vAlign w:val="center"/>
          </w:tcPr>
          <w:p w14:paraId="63B0D40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10" w:type="dxa"/>
            <w:vAlign w:val="center"/>
          </w:tcPr>
          <w:p w14:paraId="5AA961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25" w:type="dxa"/>
            <w:vAlign w:val="center"/>
          </w:tcPr>
          <w:p w14:paraId="6FD129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2E81E8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341D6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508C1F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2A83E9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1168A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3" w:type="dxa"/>
            <w:vAlign w:val="center"/>
          </w:tcPr>
          <w:p w14:paraId="4101D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9E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935DD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1D109F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5A1AE6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shd w:val="clear" w:color="auto" w:fill="auto"/>
            <w:vAlign w:val="center"/>
          </w:tcPr>
          <w:p w14:paraId="32E9D1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604" w:type="dxa"/>
            <w:shd w:val="clear" w:color="auto" w:fill="auto"/>
            <w:vAlign w:val="center"/>
          </w:tcPr>
          <w:p w14:paraId="786F86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17" w:type="dxa"/>
            <w:shd w:val="clear" w:color="auto" w:fill="auto"/>
            <w:vAlign w:val="center"/>
          </w:tcPr>
          <w:p w14:paraId="65B5D5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D3FD4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627" w:type="dxa"/>
            <w:shd w:val="clear" w:color="auto" w:fill="auto"/>
            <w:vAlign w:val="center"/>
          </w:tcPr>
          <w:p w14:paraId="686D99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93" w:type="dxa"/>
            <w:shd w:val="clear" w:color="auto" w:fill="auto"/>
            <w:vAlign w:val="center"/>
          </w:tcPr>
          <w:p w14:paraId="782067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11" w:type="dxa"/>
            <w:shd w:val="clear" w:color="auto" w:fill="auto"/>
            <w:vAlign w:val="center"/>
          </w:tcPr>
          <w:p w14:paraId="03EA70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59F609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25" w:type="dxa"/>
            <w:vAlign w:val="center"/>
          </w:tcPr>
          <w:p w14:paraId="0D58EA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20F587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36411F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255556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038B76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04AEE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523" w:type="dxa"/>
            <w:vAlign w:val="center"/>
          </w:tcPr>
          <w:p w14:paraId="3C64F2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39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4AE7BE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56BACC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7B0B0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646FE1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604" w:type="dxa"/>
            <w:shd w:val="clear" w:color="auto" w:fill="auto"/>
            <w:vAlign w:val="center"/>
          </w:tcPr>
          <w:p w14:paraId="3175DB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17" w:type="dxa"/>
            <w:shd w:val="clear" w:color="auto" w:fill="auto"/>
            <w:vAlign w:val="center"/>
          </w:tcPr>
          <w:p w14:paraId="5574DE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556B0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27" w:type="dxa"/>
            <w:shd w:val="clear" w:color="auto" w:fill="auto"/>
            <w:vAlign w:val="center"/>
          </w:tcPr>
          <w:p w14:paraId="1F0D89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0F3E33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1" w:type="dxa"/>
            <w:shd w:val="clear" w:color="auto" w:fill="auto"/>
            <w:vAlign w:val="center"/>
          </w:tcPr>
          <w:p w14:paraId="48D81A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10" w:type="dxa"/>
            <w:shd w:val="clear" w:color="auto" w:fill="auto"/>
            <w:vAlign w:val="center"/>
          </w:tcPr>
          <w:p w14:paraId="6528F7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25" w:type="dxa"/>
            <w:shd w:val="clear" w:color="auto" w:fill="auto"/>
            <w:vAlign w:val="center"/>
          </w:tcPr>
          <w:p w14:paraId="411033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3BE3DDF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5444D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2FB06FF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35D08C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33A59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088C59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EC9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 w:type="dxa"/>
            <w:vMerge w:val="continue"/>
            <w:vAlign w:val="center"/>
          </w:tcPr>
          <w:p w14:paraId="100C15E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3FBC94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52B24B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18" w:type="dxa"/>
            <w:shd w:val="clear" w:color="auto" w:fill="auto"/>
            <w:vAlign w:val="center"/>
          </w:tcPr>
          <w:p w14:paraId="6D7B8A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604" w:type="dxa"/>
            <w:shd w:val="clear" w:color="auto" w:fill="auto"/>
            <w:vAlign w:val="center"/>
          </w:tcPr>
          <w:p w14:paraId="077EEC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17" w:type="dxa"/>
            <w:shd w:val="clear" w:color="auto" w:fill="auto"/>
            <w:vAlign w:val="center"/>
          </w:tcPr>
          <w:p w14:paraId="490EF4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57595C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27" w:type="dxa"/>
            <w:shd w:val="clear" w:color="auto" w:fill="auto"/>
            <w:vAlign w:val="center"/>
          </w:tcPr>
          <w:p w14:paraId="20A9CE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93" w:type="dxa"/>
            <w:shd w:val="clear" w:color="auto" w:fill="auto"/>
            <w:vAlign w:val="center"/>
          </w:tcPr>
          <w:p w14:paraId="2F91E2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511" w:type="dxa"/>
            <w:shd w:val="clear" w:color="auto" w:fill="auto"/>
            <w:vAlign w:val="center"/>
          </w:tcPr>
          <w:p w14:paraId="001C37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4F89CF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12E735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shd w:val="clear" w:color="auto" w:fill="auto"/>
            <w:vAlign w:val="center"/>
          </w:tcPr>
          <w:p w14:paraId="0DC05D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A81A40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710DA0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0D98F9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8E4F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1B9262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C79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2A947E8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C16C5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40D292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18" w:type="dxa"/>
            <w:shd w:val="clear" w:color="auto" w:fill="auto"/>
            <w:vAlign w:val="center"/>
          </w:tcPr>
          <w:p w14:paraId="73F00D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604" w:type="dxa"/>
            <w:shd w:val="clear" w:color="auto" w:fill="auto"/>
            <w:vAlign w:val="center"/>
          </w:tcPr>
          <w:p w14:paraId="2DD1E6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17" w:type="dxa"/>
            <w:shd w:val="clear" w:color="auto" w:fill="auto"/>
            <w:vAlign w:val="center"/>
          </w:tcPr>
          <w:p w14:paraId="6DA6BA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57DCF4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627" w:type="dxa"/>
            <w:shd w:val="clear" w:color="auto" w:fill="auto"/>
            <w:vAlign w:val="center"/>
          </w:tcPr>
          <w:p w14:paraId="26CD37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93" w:type="dxa"/>
            <w:shd w:val="clear" w:color="auto" w:fill="auto"/>
            <w:vAlign w:val="center"/>
          </w:tcPr>
          <w:p w14:paraId="56B7C8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511" w:type="dxa"/>
            <w:shd w:val="clear" w:color="auto" w:fill="auto"/>
            <w:vAlign w:val="center"/>
          </w:tcPr>
          <w:p w14:paraId="3686B5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10" w:type="dxa"/>
            <w:shd w:val="clear" w:color="auto" w:fill="auto"/>
            <w:vAlign w:val="center"/>
          </w:tcPr>
          <w:p w14:paraId="76D938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B9D9B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6D60D1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12" w:type="dxa"/>
            <w:shd w:val="clear" w:color="auto" w:fill="auto"/>
            <w:vAlign w:val="center"/>
          </w:tcPr>
          <w:p w14:paraId="1B78F6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31AA93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51B5B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38E04E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523" w:type="dxa"/>
            <w:vAlign w:val="center"/>
          </w:tcPr>
          <w:p w14:paraId="1C0C3A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A6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52" w:type="dxa"/>
            <w:vMerge w:val="continue"/>
            <w:vAlign w:val="center"/>
          </w:tcPr>
          <w:p w14:paraId="3337294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477FF0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3940D8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18" w:type="dxa"/>
            <w:shd w:val="clear" w:color="auto" w:fill="auto"/>
            <w:vAlign w:val="center"/>
          </w:tcPr>
          <w:p w14:paraId="3289ED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2C7603C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17E151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3EBA318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604" w:type="dxa"/>
            <w:shd w:val="clear" w:color="auto" w:fill="auto"/>
            <w:vAlign w:val="center"/>
          </w:tcPr>
          <w:p w14:paraId="1A4B5C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17" w:type="dxa"/>
            <w:shd w:val="clear" w:color="auto" w:fill="auto"/>
            <w:vAlign w:val="center"/>
          </w:tcPr>
          <w:p w14:paraId="18CF72C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2EB8CD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627" w:type="dxa"/>
            <w:shd w:val="clear" w:color="auto" w:fill="auto"/>
            <w:vAlign w:val="center"/>
          </w:tcPr>
          <w:p w14:paraId="6494C5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93" w:type="dxa"/>
            <w:shd w:val="clear" w:color="auto" w:fill="auto"/>
            <w:vAlign w:val="center"/>
          </w:tcPr>
          <w:p w14:paraId="06800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511" w:type="dxa"/>
            <w:shd w:val="clear" w:color="auto" w:fill="auto"/>
            <w:vAlign w:val="center"/>
          </w:tcPr>
          <w:p w14:paraId="1A4CB5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572F96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25" w:type="dxa"/>
            <w:shd w:val="clear" w:color="auto" w:fill="auto"/>
            <w:vAlign w:val="center"/>
          </w:tcPr>
          <w:p w14:paraId="20D9D2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46" w:type="dxa"/>
            <w:shd w:val="clear" w:color="auto" w:fill="auto"/>
            <w:vAlign w:val="center"/>
          </w:tcPr>
          <w:p w14:paraId="27F667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2" w:type="dxa"/>
            <w:shd w:val="clear" w:color="auto" w:fill="auto"/>
            <w:vAlign w:val="center"/>
          </w:tcPr>
          <w:p w14:paraId="0156BB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69" w:type="dxa"/>
            <w:vAlign w:val="center"/>
          </w:tcPr>
          <w:p w14:paraId="45DF7F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35858E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057BFC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523" w:type="dxa"/>
            <w:vAlign w:val="center"/>
          </w:tcPr>
          <w:p w14:paraId="35ECB5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FFE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135030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526B2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415FCE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18" w:type="dxa"/>
            <w:shd w:val="clear" w:color="auto" w:fill="auto"/>
            <w:vAlign w:val="center"/>
          </w:tcPr>
          <w:p w14:paraId="3ED358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14A074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604" w:type="dxa"/>
            <w:shd w:val="clear" w:color="auto" w:fill="auto"/>
            <w:vAlign w:val="center"/>
          </w:tcPr>
          <w:p w14:paraId="59129B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17" w:type="dxa"/>
            <w:shd w:val="clear" w:color="auto" w:fill="auto"/>
            <w:vAlign w:val="center"/>
          </w:tcPr>
          <w:p w14:paraId="1171BE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342CB8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627" w:type="dxa"/>
            <w:shd w:val="clear" w:color="auto" w:fill="auto"/>
            <w:vAlign w:val="center"/>
          </w:tcPr>
          <w:p w14:paraId="72B296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93" w:type="dxa"/>
            <w:shd w:val="clear" w:color="auto" w:fill="auto"/>
            <w:vAlign w:val="center"/>
          </w:tcPr>
          <w:p w14:paraId="56C0F2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6D86D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10" w:type="dxa"/>
            <w:shd w:val="clear" w:color="auto" w:fill="auto"/>
            <w:vAlign w:val="center"/>
          </w:tcPr>
          <w:p w14:paraId="1F78B1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25" w:type="dxa"/>
            <w:shd w:val="clear" w:color="auto" w:fill="auto"/>
            <w:vAlign w:val="center"/>
          </w:tcPr>
          <w:p w14:paraId="223665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6" w:type="dxa"/>
            <w:shd w:val="clear" w:color="auto" w:fill="auto"/>
            <w:vAlign w:val="center"/>
          </w:tcPr>
          <w:p w14:paraId="03AD54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772000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EB735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273F4A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CE3C7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523" w:type="dxa"/>
            <w:vAlign w:val="center"/>
          </w:tcPr>
          <w:p w14:paraId="625A99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C6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84CA78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C43E91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7B7695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18" w:type="dxa"/>
            <w:shd w:val="clear" w:color="auto" w:fill="auto"/>
            <w:vAlign w:val="center"/>
          </w:tcPr>
          <w:p w14:paraId="4EF93A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604" w:type="dxa"/>
            <w:shd w:val="clear" w:color="auto" w:fill="auto"/>
            <w:vAlign w:val="center"/>
          </w:tcPr>
          <w:p w14:paraId="5D82CC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17" w:type="dxa"/>
            <w:shd w:val="clear" w:color="auto" w:fill="auto"/>
            <w:vAlign w:val="center"/>
          </w:tcPr>
          <w:p w14:paraId="23F86D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26913B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2589C2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1AC285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45FBEA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3541D62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25" w:type="dxa"/>
            <w:shd w:val="clear" w:color="auto" w:fill="auto"/>
            <w:vAlign w:val="center"/>
          </w:tcPr>
          <w:p w14:paraId="2F9576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148665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03CFFF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10BCD2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4B024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F81D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523" w:type="dxa"/>
            <w:vAlign w:val="center"/>
          </w:tcPr>
          <w:p w14:paraId="03301D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3BD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2" w:type="dxa"/>
            <w:vMerge w:val="continue"/>
            <w:vAlign w:val="center"/>
          </w:tcPr>
          <w:p w14:paraId="69E9630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21EDE7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1B83B1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18" w:type="dxa"/>
            <w:shd w:val="clear" w:color="auto" w:fill="auto"/>
            <w:vAlign w:val="center"/>
          </w:tcPr>
          <w:p w14:paraId="053B36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7" w:name="OLE_LINK1"/>
            <w:r>
              <w:rPr>
                <w:rFonts w:ascii="宋体" w:hAnsi="宋体" w:cs="宋体"/>
                <w:color w:val="000000" w:themeColor="text1"/>
                <w:kern w:val="0"/>
                <w:sz w:val="18"/>
                <w:szCs w:val="18"/>
                <w14:textFill>
                  <w14:solidFill>
                    <w14:schemeClr w14:val="tx1"/>
                  </w14:solidFill>
                </w14:textFill>
              </w:rPr>
              <w:t>000007G</w:t>
            </w:r>
            <w:bookmarkEnd w:id="27"/>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604" w:type="dxa"/>
            <w:shd w:val="clear" w:color="auto" w:fill="auto"/>
            <w:vAlign w:val="center"/>
          </w:tcPr>
          <w:p w14:paraId="607088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17" w:type="dxa"/>
            <w:shd w:val="clear" w:color="auto" w:fill="auto"/>
            <w:vAlign w:val="center"/>
          </w:tcPr>
          <w:p w14:paraId="1B648D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27" w:type="dxa"/>
            <w:shd w:val="clear" w:color="auto" w:fill="auto"/>
            <w:vAlign w:val="center"/>
          </w:tcPr>
          <w:p w14:paraId="462AA2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627" w:type="dxa"/>
            <w:shd w:val="clear" w:color="auto" w:fill="auto"/>
            <w:vAlign w:val="center"/>
          </w:tcPr>
          <w:p w14:paraId="06452E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93" w:type="dxa"/>
            <w:shd w:val="clear" w:color="auto" w:fill="auto"/>
            <w:vAlign w:val="center"/>
          </w:tcPr>
          <w:p w14:paraId="582A8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511" w:type="dxa"/>
            <w:shd w:val="clear" w:color="auto" w:fill="auto"/>
            <w:vAlign w:val="center"/>
          </w:tcPr>
          <w:p w14:paraId="2FF346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10" w:type="dxa"/>
            <w:shd w:val="clear" w:color="auto" w:fill="auto"/>
            <w:vAlign w:val="center"/>
          </w:tcPr>
          <w:p w14:paraId="7918B6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25" w:type="dxa"/>
            <w:shd w:val="clear" w:color="auto" w:fill="auto"/>
            <w:vAlign w:val="center"/>
          </w:tcPr>
          <w:p w14:paraId="5DFE02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46" w:type="dxa"/>
            <w:shd w:val="clear" w:color="auto" w:fill="auto"/>
            <w:vAlign w:val="center"/>
          </w:tcPr>
          <w:p w14:paraId="246B3A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12" w:type="dxa"/>
            <w:shd w:val="clear" w:color="auto" w:fill="auto"/>
            <w:vAlign w:val="center"/>
          </w:tcPr>
          <w:p w14:paraId="44D296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381C7D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E1B9F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F9DB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523" w:type="dxa"/>
            <w:vAlign w:val="center"/>
          </w:tcPr>
          <w:p w14:paraId="19A879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0EE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F12A32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8A34DC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41CC16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18" w:type="dxa"/>
            <w:shd w:val="clear" w:color="auto" w:fill="auto"/>
            <w:vAlign w:val="center"/>
          </w:tcPr>
          <w:p w14:paraId="5BA08F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604" w:type="dxa"/>
            <w:shd w:val="clear" w:color="auto" w:fill="auto"/>
            <w:vAlign w:val="center"/>
          </w:tcPr>
          <w:p w14:paraId="4F4F5D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17" w:type="dxa"/>
            <w:shd w:val="clear" w:color="auto" w:fill="auto"/>
            <w:vAlign w:val="center"/>
          </w:tcPr>
          <w:p w14:paraId="6D49AF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5F1327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3C7970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768E5E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1C9515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7AF7CC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36B13B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shd w:val="clear" w:color="auto" w:fill="auto"/>
            <w:vAlign w:val="center"/>
          </w:tcPr>
          <w:p w14:paraId="5E7769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748771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5B3C5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6F550E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215AAE2C">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523" w:type="dxa"/>
            <w:vAlign w:val="center"/>
          </w:tcPr>
          <w:p w14:paraId="7B376A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845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930D0A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85B35C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21C0DE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18" w:type="dxa"/>
            <w:shd w:val="clear" w:color="auto" w:fill="auto"/>
            <w:vAlign w:val="center"/>
          </w:tcPr>
          <w:p w14:paraId="05A0F4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604" w:type="dxa"/>
            <w:shd w:val="clear" w:color="auto" w:fill="auto"/>
            <w:vAlign w:val="center"/>
          </w:tcPr>
          <w:p w14:paraId="5F6036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17" w:type="dxa"/>
            <w:shd w:val="clear" w:color="auto" w:fill="auto"/>
            <w:vAlign w:val="center"/>
          </w:tcPr>
          <w:p w14:paraId="5ECCB9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42EFB79">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27" w:type="dxa"/>
            <w:shd w:val="clear" w:color="auto" w:fill="auto"/>
            <w:vAlign w:val="center"/>
          </w:tcPr>
          <w:p w14:paraId="14224E85">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93" w:type="dxa"/>
            <w:shd w:val="clear" w:color="auto" w:fill="auto"/>
            <w:vAlign w:val="center"/>
          </w:tcPr>
          <w:p w14:paraId="78330659">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11" w:type="dxa"/>
            <w:shd w:val="clear" w:color="auto" w:fill="auto"/>
            <w:vAlign w:val="center"/>
          </w:tcPr>
          <w:p w14:paraId="5C21EA2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10" w:type="dxa"/>
            <w:shd w:val="clear" w:color="auto" w:fill="auto"/>
            <w:vAlign w:val="center"/>
          </w:tcPr>
          <w:p w14:paraId="43139B6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25" w:type="dxa"/>
            <w:shd w:val="clear" w:color="auto" w:fill="auto"/>
            <w:vAlign w:val="center"/>
          </w:tcPr>
          <w:p w14:paraId="76950EA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33A0DC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EA0A1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15F13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7DBA48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5A2D7A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4555FB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9A5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C3C7D8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E81C6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DD9FA2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18" w:type="dxa"/>
            <w:shd w:val="clear" w:color="auto" w:fill="auto"/>
            <w:vAlign w:val="center"/>
          </w:tcPr>
          <w:p w14:paraId="2D3548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604" w:type="dxa"/>
            <w:shd w:val="clear" w:color="auto" w:fill="auto"/>
            <w:vAlign w:val="center"/>
          </w:tcPr>
          <w:p w14:paraId="25840A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17" w:type="dxa"/>
            <w:shd w:val="clear" w:color="auto" w:fill="auto"/>
            <w:vAlign w:val="center"/>
          </w:tcPr>
          <w:p w14:paraId="78150F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shd w:val="clear" w:color="auto" w:fill="auto"/>
            <w:vAlign w:val="center"/>
          </w:tcPr>
          <w:p w14:paraId="2AB049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27" w:type="dxa"/>
            <w:shd w:val="clear" w:color="auto" w:fill="auto"/>
            <w:vAlign w:val="center"/>
          </w:tcPr>
          <w:p w14:paraId="31CCE6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shd w:val="clear" w:color="auto" w:fill="auto"/>
            <w:vAlign w:val="center"/>
          </w:tcPr>
          <w:p w14:paraId="09D5AC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shd w:val="clear" w:color="auto" w:fill="auto"/>
            <w:vAlign w:val="center"/>
          </w:tcPr>
          <w:p w14:paraId="260908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10" w:type="dxa"/>
            <w:shd w:val="clear" w:color="auto" w:fill="auto"/>
            <w:vAlign w:val="center"/>
          </w:tcPr>
          <w:p w14:paraId="353B2C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4B0F33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shd w:val="clear" w:color="auto" w:fill="auto"/>
            <w:vAlign w:val="center"/>
          </w:tcPr>
          <w:p w14:paraId="2B8C0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2" w:type="dxa"/>
            <w:shd w:val="clear" w:color="auto" w:fill="auto"/>
            <w:vAlign w:val="center"/>
          </w:tcPr>
          <w:p w14:paraId="35FAED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EAB45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B0EC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F57A0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6D4C90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AAC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0BE44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D3F29D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2F1DA8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18" w:type="dxa"/>
            <w:shd w:val="clear" w:color="auto" w:fill="auto"/>
            <w:vAlign w:val="center"/>
          </w:tcPr>
          <w:p w14:paraId="4B6A019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604" w:type="dxa"/>
            <w:shd w:val="clear" w:color="auto" w:fill="auto"/>
            <w:vAlign w:val="center"/>
          </w:tcPr>
          <w:p w14:paraId="093563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17" w:type="dxa"/>
            <w:shd w:val="clear" w:color="auto" w:fill="auto"/>
            <w:vAlign w:val="center"/>
          </w:tcPr>
          <w:p w14:paraId="19F7A9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34F6D2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27" w:type="dxa"/>
            <w:shd w:val="clear" w:color="auto" w:fill="auto"/>
            <w:vAlign w:val="center"/>
          </w:tcPr>
          <w:p w14:paraId="786034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93" w:type="dxa"/>
            <w:shd w:val="clear" w:color="auto" w:fill="auto"/>
            <w:vAlign w:val="center"/>
          </w:tcPr>
          <w:p w14:paraId="57CDF2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11" w:type="dxa"/>
            <w:shd w:val="clear" w:color="auto" w:fill="auto"/>
            <w:vAlign w:val="center"/>
          </w:tcPr>
          <w:p w14:paraId="3DCC28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10" w:type="dxa"/>
            <w:shd w:val="clear" w:color="auto" w:fill="auto"/>
            <w:vAlign w:val="center"/>
          </w:tcPr>
          <w:p w14:paraId="402A65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2FD934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6" w:type="dxa"/>
            <w:shd w:val="clear" w:color="auto" w:fill="auto"/>
            <w:vAlign w:val="center"/>
          </w:tcPr>
          <w:p w14:paraId="2A10D1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shd w:val="clear" w:color="auto" w:fill="auto"/>
            <w:vAlign w:val="center"/>
          </w:tcPr>
          <w:p w14:paraId="69DDBC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4AD5AF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72E001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E5FE3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08531D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919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CE0C89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7A212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76257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18" w:type="dxa"/>
            <w:vAlign w:val="center"/>
          </w:tcPr>
          <w:p w14:paraId="674170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604" w:type="dxa"/>
            <w:shd w:val="clear" w:color="auto" w:fill="auto"/>
            <w:vAlign w:val="center"/>
          </w:tcPr>
          <w:p w14:paraId="153D4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17" w:type="dxa"/>
            <w:shd w:val="clear" w:color="auto" w:fill="auto"/>
            <w:vAlign w:val="center"/>
          </w:tcPr>
          <w:p w14:paraId="470EBA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49F190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shd w:val="clear" w:color="auto" w:fill="auto"/>
            <w:vAlign w:val="center"/>
          </w:tcPr>
          <w:p w14:paraId="1082DB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shd w:val="clear" w:color="auto" w:fill="auto"/>
            <w:vAlign w:val="center"/>
          </w:tcPr>
          <w:p w14:paraId="4D0355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1" w:type="dxa"/>
            <w:shd w:val="clear" w:color="auto" w:fill="auto"/>
            <w:vAlign w:val="center"/>
          </w:tcPr>
          <w:p w14:paraId="5E8662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shd w:val="clear" w:color="auto" w:fill="auto"/>
            <w:vAlign w:val="center"/>
          </w:tcPr>
          <w:p w14:paraId="1B38BF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25" w:type="dxa"/>
            <w:shd w:val="clear" w:color="auto" w:fill="auto"/>
            <w:vAlign w:val="center"/>
          </w:tcPr>
          <w:p w14:paraId="57B0E3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46" w:type="dxa"/>
            <w:vAlign w:val="center"/>
          </w:tcPr>
          <w:p w14:paraId="7134FA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0CFF65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13D7E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0C271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8EDE4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523" w:type="dxa"/>
            <w:vAlign w:val="center"/>
          </w:tcPr>
          <w:p w14:paraId="1DC3AE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8F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5C6AA80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9CA0D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7046E0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18" w:type="dxa"/>
            <w:vAlign w:val="center"/>
          </w:tcPr>
          <w:p w14:paraId="47FD33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604" w:type="dxa"/>
            <w:vAlign w:val="center"/>
          </w:tcPr>
          <w:p w14:paraId="243FCE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17" w:type="dxa"/>
            <w:vAlign w:val="center"/>
          </w:tcPr>
          <w:p w14:paraId="6D4B5B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017D33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627" w:type="dxa"/>
            <w:vAlign w:val="center"/>
          </w:tcPr>
          <w:p w14:paraId="2ABFC7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vAlign w:val="center"/>
          </w:tcPr>
          <w:p w14:paraId="6917A3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1" w:type="dxa"/>
            <w:vAlign w:val="center"/>
          </w:tcPr>
          <w:p w14:paraId="500EA3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10" w:type="dxa"/>
            <w:vAlign w:val="center"/>
          </w:tcPr>
          <w:p w14:paraId="1798B3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5" w:type="dxa"/>
            <w:vAlign w:val="center"/>
          </w:tcPr>
          <w:p w14:paraId="763BF32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46" w:type="dxa"/>
            <w:vAlign w:val="center"/>
          </w:tcPr>
          <w:p w14:paraId="2CB3F30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6BAE85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0AFB59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421778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20BF0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523" w:type="dxa"/>
            <w:vAlign w:val="center"/>
          </w:tcPr>
          <w:p w14:paraId="68F150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05CFE9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6E9153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3E53FE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918" w:type="dxa"/>
            <w:vAlign w:val="center"/>
          </w:tcPr>
          <w:p w14:paraId="0CC721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604" w:type="dxa"/>
            <w:vAlign w:val="center"/>
          </w:tcPr>
          <w:p w14:paraId="78DEB7E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17" w:type="dxa"/>
            <w:vAlign w:val="center"/>
          </w:tcPr>
          <w:p w14:paraId="22050B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627" w:type="dxa"/>
            <w:vAlign w:val="center"/>
          </w:tcPr>
          <w:p w14:paraId="5BDC54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627" w:type="dxa"/>
            <w:vAlign w:val="center"/>
          </w:tcPr>
          <w:p w14:paraId="1A8A06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93" w:type="dxa"/>
            <w:vAlign w:val="center"/>
          </w:tcPr>
          <w:p w14:paraId="53A5C9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1" w:type="dxa"/>
            <w:vAlign w:val="center"/>
          </w:tcPr>
          <w:p w14:paraId="64AAC1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10" w:type="dxa"/>
            <w:vAlign w:val="center"/>
          </w:tcPr>
          <w:p w14:paraId="61CF86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25" w:type="dxa"/>
            <w:vAlign w:val="center"/>
          </w:tcPr>
          <w:p w14:paraId="33E630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658ECB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12" w:type="dxa"/>
            <w:vAlign w:val="center"/>
          </w:tcPr>
          <w:p w14:paraId="7629F0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69" w:type="dxa"/>
            <w:vAlign w:val="center"/>
          </w:tcPr>
          <w:p w14:paraId="587B7E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7" w:type="dxa"/>
            <w:vAlign w:val="center"/>
          </w:tcPr>
          <w:p w14:paraId="113EAE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B5FFC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523" w:type="dxa"/>
            <w:vAlign w:val="center"/>
          </w:tcPr>
          <w:p w14:paraId="5E6E65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BF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52" w:type="dxa"/>
            <w:vMerge w:val="continue"/>
            <w:vAlign w:val="center"/>
          </w:tcPr>
          <w:p w14:paraId="16AA677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E7B7FD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6DF39F68">
            <w:pPr>
              <w:pageBreakBefore w:val="0"/>
              <w:widowControl/>
              <w:kinsoku/>
              <w:wordWrap/>
              <w:overflowPunct/>
              <w:topLinePunct w:val="0"/>
              <w:bidi w:val="0"/>
              <w:spacing w:line="360" w:lineRule="exact"/>
              <w:jc w:val="center"/>
              <w:rPr>
                <w:rFonts w:ascii="宋体" w:hAnsi="宋体" w:cs="宋体"/>
                <w:b/>
                <w:bCs w:val="0"/>
                <w:color w:val="000000" w:themeColor="text1"/>
                <w:kern w:val="0"/>
                <w:sz w:val="18"/>
                <w:szCs w:val="18"/>
                <w14:textFill>
                  <w14:solidFill>
                    <w14:schemeClr w14:val="tx1"/>
                  </w14:solidFill>
                </w14:textFill>
              </w:rPr>
            </w:pPr>
            <w:r>
              <w:rPr>
                <w:rFonts w:hint="eastAsia" w:ascii="宋体" w:hAnsi="宋体" w:cs="宋体"/>
                <w:b/>
                <w:bCs w:val="0"/>
                <w:color w:val="000000" w:themeColor="text1"/>
                <w:kern w:val="0"/>
                <w:sz w:val="18"/>
                <w:szCs w:val="18"/>
                <w14:textFill>
                  <w14:solidFill>
                    <w14:schemeClr w14:val="tx1"/>
                  </w14:solidFill>
                </w14:textFill>
              </w:rPr>
              <w:t>小计</w:t>
            </w:r>
          </w:p>
        </w:tc>
        <w:tc>
          <w:tcPr>
            <w:tcW w:w="1604" w:type="dxa"/>
            <w:vAlign w:val="center"/>
          </w:tcPr>
          <w:p w14:paraId="5F64000E">
            <w:pPr>
              <w:pageBreakBefore w:val="0"/>
              <w:widowControl/>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共17门</w:t>
            </w:r>
          </w:p>
        </w:tc>
        <w:tc>
          <w:tcPr>
            <w:tcW w:w="417" w:type="dxa"/>
            <w:vAlign w:val="center"/>
          </w:tcPr>
          <w:p w14:paraId="5D6DD5A0">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p>
        </w:tc>
        <w:tc>
          <w:tcPr>
            <w:tcW w:w="627" w:type="dxa"/>
            <w:shd w:val="clear" w:color="auto" w:fill="auto"/>
            <w:vAlign w:val="center"/>
          </w:tcPr>
          <w:p w14:paraId="2D762F94">
            <w:pPr>
              <w:pageBreakBefore w:val="0"/>
              <w:widowControl/>
              <w:kinsoku/>
              <w:wordWrap/>
              <w:overflowPunct/>
              <w:topLinePunct w:val="0"/>
              <w:bidi w:val="0"/>
              <w:spacing w:line="360" w:lineRule="exact"/>
              <w:jc w:val="center"/>
              <w:textAlignment w:val="center"/>
              <w:rPr>
                <w:rFonts w:hint="default" w:ascii="宋体" w:hAnsi="宋体" w:eastAsia="宋体" w:cs="宋体"/>
                <w:b/>
                <w:bCs w:val="0"/>
                <w:sz w:val="18"/>
                <w:szCs w:val="18"/>
                <w:lang w:val="en-US" w:eastAsia="zh-CN"/>
              </w:rPr>
            </w:pPr>
            <w:r>
              <w:rPr>
                <w:rFonts w:hint="eastAsia" w:ascii="宋体" w:hAnsi="宋体" w:cs="宋体"/>
                <w:b/>
                <w:bCs w:val="0"/>
                <w:kern w:val="0"/>
                <w:sz w:val="18"/>
                <w:szCs w:val="18"/>
                <w:lang w:val="en-US" w:eastAsia="zh-CN" w:bidi="ar"/>
              </w:rPr>
              <w:t>800</w:t>
            </w:r>
          </w:p>
        </w:tc>
        <w:tc>
          <w:tcPr>
            <w:tcW w:w="627" w:type="dxa"/>
            <w:shd w:val="clear" w:color="auto" w:fill="auto"/>
            <w:vAlign w:val="center"/>
          </w:tcPr>
          <w:p w14:paraId="5ACBCC22">
            <w:pPr>
              <w:pageBreakBefore w:val="0"/>
              <w:widowControl/>
              <w:kinsoku/>
              <w:wordWrap/>
              <w:overflowPunct/>
              <w:topLinePunct w:val="0"/>
              <w:bidi w:val="0"/>
              <w:spacing w:line="360" w:lineRule="exact"/>
              <w:jc w:val="center"/>
              <w:textAlignment w:val="center"/>
              <w:rPr>
                <w:rFonts w:hint="default" w:ascii="宋体" w:hAnsi="宋体" w:eastAsia="宋体" w:cs="宋体"/>
                <w:b/>
                <w:bCs w:val="0"/>
                <w:sz w:val="18"/>
                <w:szCs w:val="18"/>
                <w:lang w:val="en-US" w:eastAsia="zh-CN"/>
              </w:rPr>
            </w:pPr>
            <w:r>
              <w:rPr>
                <w:rFonts w:hint="eastAsia" w:ascii="宋体" w:hAnsi="宋体" w:cs="宋体"/>
                <w:b/>
                <w:bCs w:val="0"/>
                <w:kern w:val="0"/>
                <w:sz w:val="18"/>
                <w:szCs w:val="18"/>
                <w:lang w:val="en-US" w:eastAsia="zh-CN" w:bidi="ar"/>
              </w:rPr>
              <w:t>474</w:t>
            </w:r>
          </w:p>
        </w:tc>
        <w:tc>
          <w:tcPr>
            <w:tcW w:w="593" w:type="dxa"/>
            <w:shd w:val="clear" w:color="auto" w:fill="auto"/>
            <w:vAlign w:val="center"/>
          </w:tcPr>
          <w:p w14:paraId="11C231AD">
            <w:pPr>
              <w:pageBreakBefore w:val="0"/>
              <w:widowControl/>
              <w:kinsoku/>
              <w:wordWrap/>
              <w:overflowPunct/>
              <w:topLinePunct w:val="0"/>
              <w:bidi w:val="0"/>
              <w:spacing w:line="360" w:lineRule="exact"/>
              <w:jc w:val="center"/>
              <w:textAlignment w:val="center"/>
              <w:rPr>
                <w:rFonts w:hint="default" w:ascii="宋体" w:hAnsi="宋体" w:eastAsia="宋体" w:cs="宋体"/>
                <w:b/>
                <w:bCs w:val="0"/>
                <w:sz w:val="18"/>
                <w:szCs w:val="18"/>
                <w:lang w:val="en-US" w:eastAsia="zh-CN"/>
              </w:rPr>
            </w:pPr>
            <w:r>
              <w:rPr>
                <w:rFonts w:hint="eastAsia" w:ascii="宋体" w:hAnsi="宋体" w:cs="宋体"/>
                <w:b/>
                <w:bCs w:val="0"/>
                <w:kern w:val="0"/>
                <w:sz w:val="18"/>
                <w:szCs w:val="18"/>
                <w:lang w:val="en-US" w:eastAsia="zh-CN" w:bidi="ar"/>
              </w:rPr>
              <w:t>326</w:t>
            </w:r>
          </w:p>
        </w:tc>
        <w:tc>
          <w:tcPr>
            <w:tcW w:w="511" w:type="dxa"/>
            <w:shd w:val="clear" w:color="auto" w:fill="auto"/>
            <w:vAlign w:val="center"/>
          </w:tcPr>
          <w:p w14:paraId="1D11F12E">
            <w:pPr>
              <w:pageBreakBefore w:val="0"/>
              <w:widowControl/>
              <w:kinsoku/>
              <w:wordWrap/>
              <w:overflowPunct/>
              <w:topLinePunct w:val="0"/>
              <w:bidi w:val="0"/>
              <w:spacing w:line="360" w:lineRule="exact"/>
              <w:jc w:val="center"/>
              <w:textAlignment w:val="center"/>
              <w:rPr>
                <w:rFonts w:hint="eastAsia" w:ascii="宋体" w:hAnsi="宋体" w:eastAsia="宋体" w:cs="宋体"/>
                <w:b/>
                <w:bCs w:val="0"/>
                <w:sz w:val="18"/>
                <w:szCs w:val="18"/>
                <w:lang w:val="en-US" w:eastAsia="zh-CN"/>
              </w:rPr>
            </w:pPr>
            <w:r>
              <w:rPr>
                <w:rFonts w:hint="eastAsia" w:ascii="宋体" w:hAnsi="宋体" w:cs="宋体"/>
                <w:b/>
                <w:bCs w:val="0"/>
                <w:kern w:val="0"/>
                <w:sz w:val="18"/>
                <w:szCs w:val="18"/>
                <w:lang w:bidi="ar"/>
              </w:rPr>
              <w:t>4</w:t>
            </w:r>
            <w:r>
              <w:rPr>
                <w:rFonts w:hint="eastAsia" w:ascii="宋体" w:hAnsi="宋体" w:cs="宋体"/>
                <w:b/>
                <w:bCs w:val="0"/>
                <w:kern w:val="0"/>
                <w:sz w:val="18"/>
                <w:szCs w:val="18"/>
                <w:lang w:val="en-US" w:eastAsia="zh-CN" w:bidi="ar"/>
              </w:rPr>
              <w:t>4</w:t>
            </w:r>
          </w:p>
        </w:tc>
        <w:tc>
          <w:tcPr>
            <w:tcW w:w="510" w:type="dxa"/>
            <w:shd w:val="clear" w:color="auto" w:fill="auto"/>
            <w:vAlign w:val="center"/>
          </w:tcPr>
          <w:p w14:paraId="21458F30">
            <w:pPr>
              <w:pageBreakBefore w:val="0"/>
              <w:widowControl/>
              <w:kinsoku/>
              <w:wordWrap/>
              <w:overflowPunct/>
              <w:topLinePunct w:val="0"/>
              <w:bidi w:val="0"/>
              <w:spacing w:line="360" w:lineRule="exact"/>
              <w:jc w:val="center"/>
              <w:textAlignment w:val="center"/>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400</w:t>
            </w:r>
          </w:p>
        </w:tc>
        <w:tc>
          <w:tcPr>
            <w:tcW w:w="525" w:type="dxa"/>
            <w:shd w:val="clear" w:color="auto" w:fill="auto"/>
            <w:vAlign w:val="center"/>
          </w:tcPr>
          <w:p w14:paraId="3A157532">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sz w:val="18"/>
                <w:szCs w:val="18"/>
              </w:rPr>
              <w:t>284</w:t>
            </w:r>
          </w:p>
        </w:tc>
        <w:tc>
          <w:tcPr>
            <w:tcW w:w="546" w:type="dxa"/>
            <w:shd w:val="clear" w:color="auto" w:fill="auto"/>
            <w:vAlign w:val="center"/>
          </w:tcPr>
          <w:p w14:paraId="303EDAC1">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108</w:t>
            </w:r>
          </w:p>
        </w:tc>
        <w:tc>
          <w:tcPr>
            <w:tcW w:w="512" w:type="dxa"/>
            <w:shd w:val="clear" w:color="auto" w:fill="auto"/>
            <w:vAlign w:val="center"/>
          </w:tcPr>
          <w:p w14:paraId="2FE97CED">
            <w:pPr>
              <w:pageBreakBefore w:val="0"/>
              <w:widowControl/>
              <w:kinsoku/>
              <w:wordWrap/>
              <w:overflowPunct/>
              <w:topLinePunct w:val="0"/>
              <w:bidi w:val="0"/>
              <w:spacing w:line="360" w:lineRule="exact"/>
              <w:jc w:val="center"/>
              <w:textAlignment w:val="center"/>
              <w:rPr>
                <w:rFonts w:ascii="宋体" w:hAnsi="宋体" w:cs="宋体"/>
                <w:b/>
                <w:bCs w:val="0"/>
                <w:sz w:val="18"/>
                <w:szCs w:val="18"/>
              </w:rPr>
            </w:pPr>
            <w:r>
              <w:rPr>
                <w:rFonts w:hint="eastAsia" w:ascii="宋体" w:hAnsi="宋体" w:cs="宋体"/>
                <w:b/>
                <w:bCs w:val="0"/>
                <w:kern w:val="0"/>
                <w:sz w:val="18"/>
                <w:szCs w:val="18"/>
                <w:lang w:bidi="ar"/>
              </w:rPr>
              <w:t>8</w:t>
            </w:r>
          </w:p>
        </w:tc>
        <w:tc>
          <w:tcPr>
            <w:tcW w:w="569" w:type="dxa"/>
            <w:vAlign w:val="center"/>
          </w:tcPr>
          <w:p w14:paraId="5935A612">
            <w:pPr>
              <w:pageBreakBefore w:val="0"/>
              <w:widowControl/>
              <w:kinsoku/>
              <w:wordWrap/>
              <w:overflowPunct/>
              <w:topLinePunct w:val="0"/>
              <w:bidi w:val="0"/>
              <w:spacing w:line="360" w:lineRule="exact"/>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547" w:type="dxa"/>
            <w:vAlign w:val="center"/>
          </w:tcPr>
          <w:p w14:paraId="5007B643">
            <w:pPr>
              <w:pageBreakBefore w:val="0"/>
              <w:widowControl/>
              <w:kinsoku/>
              <w:wordWrap/>
              <w:overflowPunct/>
              <w:topLinePunct w:val="0"/>
              <w:bidi w:val="0"/>
              <w:spacing w:line="360" w:lineRule="exact"/>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441" w:type="dxa"/>
            <w:vAlign w:val="center"/>
          </w:tcPr>
          <w:p w14:paraId="54290BA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3" w:type="dxa"/>
            <w:vAlign w:val="center"/>
          </w:tcPr>
          <w:p w14:paraId="0298EFB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0E2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52" w:type="dxa"/>
            <w:vMerge w:val="continue"/>
            <w:vAlign w:val="center"/>
          </w:tcPr>
          <w:p w14:paraId="4B9DBF4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3AAAC49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412" w:type="dxa"/>
            <w:vMerge w:val="restart"/>
            <w:vAlign w:val="center"/>
          </w:tcPr>
          <w:p w14:paraId="6D20220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18" w:type="dxa"/>
            <w:vAlign w:val="center"/>
          </w:tcPr>
          <w:p w14:paraId="55AD4C9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restart"/>
            <w:shd w:val="clear" w:color="auto" w:fill="auto"/>
            <w:vAlign w:val="center"/>
          </w:tcPr>
          <w:p w14:paraId="1C9552B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17" w:type="dxa"/>
            <w:shd w:val="clear" w:color="auto" w:fill="auto"/>
            <w:vAlign w:val="center"/>
          </w:tcPr>
          <w:p w14:paraId="535A112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shd w:val="clear" w:color="auto" w:fill="auto"/>
            <w:vAlign w:val="center"/>
          </w:tcPr>
          <w:p w14:paraId="70C968F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shd w:val="clear" w:color="auto" w:fill="auto"/>
            <w:vAlign w:val="center"/>
          </w:tcPr>
          <w:p w14:paraId="760BE01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shd w:val="clear" w:color="auto" w:fill="auto"/>
            <w:vAlign w:val="center"/>
          </w:tcPr>
          <w:p w14:paraId="38F7F9C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shd w:val="clear" w:color="auto" w:fill="auto"/>
            <w:vAlign w:val="center"/>
          </w:tcPr>
          <w:p w14:paraId="4F91A3B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shd w:val="clear" w:color="auto" w:fill="auto"/>
            <w:vAlign w:val="center"/>
          </w:tcPr>
          <w:p w14:paraId="04E99289">
            <w:pPr>
              <w:pageBreakBefore w:val="0"/>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shd w:val="clear" w:color="auto" w:fill="auto"/>
            <w:vAlign w:val="center"/>
          </w:tcPr>
          <w:p w14:paraId="6CFC67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46" w:type="dxa"/>
            <w:vAlign w:val="center"/>
          </w:tcPr>
          <w:p w14:paraId="042663E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102F578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1EE423D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32C064C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357EE16C">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4850E76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C2A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52" w:type="dxa"/>
            <w:vMerge w:val="continue"/>
            <w:vAlign w:val="center"/>
          </w:tcPr>
          <w:p w14:paraId="559DFA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CFD3E3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continue"/>
            <w:vAlign w:val="center"/>
          </w:tcPr>
          <w:p w14:paraId="24D7F6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18" w:type="dxa"/>
            <w:vAlign w:val="center"/>
          </w:tcPr>
          <w:p w14:paraId="2A9187A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continue"/>
            <w:vAlign w:val="center"/>
          </w:tcPr>
          <w:p w14:paraId="20D7663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0D2FD0A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53384BA7">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627" w:type="dxa"/>
            <w:vAlign w:val="center"/>
          </w:tcPr>
          <w:p w14:paraId="6069D21C">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93" w:type="dxa"/>
            <w:vAlign w:val="center"/>
          </w:tcPr>
          <w:p w14:paraId="51AFDFAD">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16</w:t>
            </w:r>
          </w:p>
        </w:tc>
        <w:tc>
          <w:tcPr>
            <w:tcW w:w="511" w:type="dxa"/>
            <w:vAlign w:val="center"/>
          </w:tcPr>
          <w:p w14:paraId="778090B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510" w:type="dxa"/>
            <w:vAlign w:val="center"/>
          </w:tcPr>
          <w:p w14:paraId="44D989D5">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705FAC15">
            <w:pPr>
              <w:pageBreakBefore w:val="0"/>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46" w:type="dxa"/>
            <w:vAlign w:val="center"/>
          </w:tcPr>
          <w:p w14:paraId="1C9415A1">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1588B2E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650EFCC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27D72BD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0046481C">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7DA19F40">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66BF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52" w:type="dxa"/>
            <w:vMerge w:val="continue"/>
            <w:vAlign w:val="center"/>
          </w:tcPr>
          <w:p w14:paraId="2023B37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5D14B2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restart"/>
            <w:vAlign w:val="center"/>
          </w:tcPr>
          <w:p w14:paraId="57045596">
            <w:pPr>
              <w:pageBreakBefore w:val="0"/>
              <w:widowControl/>
              <w:kinsoku/>
              <w:wordWrap/>
              <w:overflowPunct/>
              <w:topLinePunct w:val="0"/>
              <w:bidi w:val="0"/>
              <w:spacing w:line="360" w:lineRule="exac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18" w:type="dxa"/>
            <w:vAlign w:val="center"/>
          </w:tcPr>
          <w:p w14:paraId="598D6E0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restart"/>
            <w:vAlign w:val="center"/>
          </w:tcPr>
          <w:p w14:paraId="3E3F93D5">
            <w:pPr>
              <w:pageBreakBefore w:val="0"/>
              <w:widowControl/>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bCs/>
                <w:sz w:val="18"/>
                <w:szCs w:val="18"/>
                <w:lang w:val="en-US" w:eastAsia="zh-CN"/>
              </w:rPr>
              <w:t>公共选修课清单表中的课程任选2门</w:t>
            </w:r>
          </w:p>
        </w:tc>
        <w:tc>
          <w:tcPr>
            <w:tcW w:w="417" w:type="dxa"/>
            <w:vAlign w:val="center"/>
          </w:tcPr>
          <w:p w14:paraId="1CFD936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12347EB3">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vAlign w:val="center"/>
          </w:tcPr>
          <w:p w14:paraId="30AA003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587CE099">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vAlign w:val="center"/>
          </w:tcPr>
          <w:p w14:paraId="754FDCED">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vAlign w:val="center"/>
          </w:tcPr>
          <w:p w14:paraId="4751BD9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32AF51E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6" w:type="dxa"/>
            <w:vAlign w:val="center"/>
          </w:tcPr>
          <w:p w14:paraId="16B3B07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12" w:type="dxa"/>
            <w:vAlign w:val="center"/>
          </w:tcPr>
          <w:p w14:paraId="0754CF1F">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69" w:type="dxa"/>
            <w:vAlign w:val="center"/>
          </w:tcPr>
          <w:p w14:paraId="5EAE609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0CACB85D">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19A0DCA8">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6685991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120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52" w:type="dxa"/>
            <w:vMerge w:val="continue"/>
            <w:vAlign w:val="center"/>
          </w:tcPr>
          <w:p w14:paraId="37883B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3E57F6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Merge w:val="continue"/>
            <w:vAlign w:val="center"/>
          </w:tcPr>
          <w:p w14:paraId="172357B4">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918" w:type="dxa"/>
            <w:vAlign w:val="center"/>
          </w:tcPr>
          <w:p w14:paraId="686F2E77">
            <w:pPr>
              <w:pageBreakBefore w:val="0"/>
              <w:widowControl/>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rPr>
              <w:t>/</w:t>
            </w:r>
          </w:p>
        </w:tc>
        <w:tc>
          <w:tcPr>
            <w:tcW w:w="1604" w:type="dxa"/>
            <w:vMerge w:val="continue"/>
            <w:vAlign w:val="center"/>
          </w:tcPr>
          <w:p w14:paraId="559E0B0B">
            <w:pPr>
              <w:pageBreakBefore w:val="0"/>
              <w:widowControl/>
              <w:kinsoku/>
              <w:wordWrap/>
              <w:overflowPunct/>
              <w:topLinePunct w:val="0"/>
              <w:bidi w:val="0"/>
              <w:spacing w:line="360" w:lineRule="exact"/>
              <w:jc w:val="center"/>
              <w:textAlignment w:val="center"/>
              <w:rPr>
                <w:rFonts w:hint="default" w:ascii="宋体" w:hAnsi="宋体" w:eastAsia="宋体" w:cs="宋体"/>
                <w:sz w:val="18"/>
                <w:szCs w:val="18"/>
                <w:lang w:val="en-US" w:eastAsia="zh-CN"/>
              </w:rPr>
            </w:pPr>
          </w:p>
        </w:tc>
        <w:tc>
          <w:tcPr>
            <w:tcW w:w="417" w:type="dxa"/>
            <w:vAlign w:val="center"/>
          </w:tcPr>
          <w:p w14:paraId="4F4FCEF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27" w:type="dxa"/>
            <w:vAlign w:val="center"/>
          </w:tcPr>
          <w:p w14:paraId="72974967">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27" w:type="dxa"/>
            <w:vAlign w:val="center"/>
          </w:tcPr>
          <w:p w14:paraId="3782CD52">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93" w:type="dxa"/>
            <w:vAlign w:val="center"/>
          </w:tcPr>
          <w:p w14:paraId="751AC323">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11" w:type="dxa"/>
            <w:vAlign w:val="center"/>
          </w:tcPr>
          <w:p w14:paraId="6C3B987B">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10" w:type="dxa"/>
            <w:vAlign w:val="center"/>
          </w:tcPr>
          <w:p w14:paraId="013FCF0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25" w:type="dxa"/>
            <w:vAlign w:val="center"/>
          </w:tcPr>
          <w:p w14:paraId="1D815956">
            <w:pPr>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p>
        </w:tc>
        <w:tc>
          <w:tcPr>
            <w:tcW w:w="546" w:type="dxa"/>
            <w:vAlign w:val="center"/>
          </w:tcPr>
          <w:p w14:paraId="338AEFF8">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12" w:type="dxa"/>
            <w:vAlign w:val="center"/>
          </w:tcPr>
          <w:p w14:paraId="6277B8BE">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32</w:t>
            </w:r>
          </w:p>
        </w:tc>
        <w:tc>
          <w:tcPr>
            <w:tcW w:w="569" w:type="dxa"/>
            <w:vAlign w:val="center"/>
          </w:tcPr>
          <w:p w14:paraId="1F19FAA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47" w:type="dxa"/>
            <w:vAlign w:val="center"/>
          </w:tcPr>
          <w:p w14:paraId="35B267F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7649FBE1">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523" w:type="dxa"/>
            <w:vAlign w:val="center"/>
          </w:tcPr>
          <w:p w14:paraId="30B55EF2">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E0E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2DF8E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630219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1BF4ECF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1604" w:type="dxa"/>
            <w:vAlign w:val="center"/>
          </w:tcPr>
          <w:p w14:paraId="2DC8AC01">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417" w:type="dxa"/>
            <w:vAlign w:val="center"/>
          </w:tcPr>
          <w:p w14:paraId="190A48D8">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27" w:type="dxa"/>
            <w:vAlign w:val="center"/>
          </w:tcPr>
          <w:p w14:paraId="5D986644">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128</w:t>
            </w:r>
          </w:p>
        </w:tc>
        <w:tc>
          <w:tcPr>
            <w:tcW w:w="627" w:type="dxa"/>
            <w:vAlign w:val="center"/>
          </w:tcPr>
          <w:p w14:paraId="03DA8C0B">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64</w:t>
            </w:r>
          </w:p>
        </w:tc>
        <w:tc>
          <w:tcPr>
            <w:tcW w:w="593" w:type="dxa"/>
            <w:vAlign w:val="center"/>
          </w:tcPr>
          <w:p w14:paraId="6A3D93CD">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64</w:t>
            </w:r>
          </w:p>
        </w:tc>
        <w:tc>
          <w:tcPr>
            <w:tcW w:w="511" w:type="dxa"/>
            <w:vAlign w:val="center"/>
          </w:tcPr>
          <w:p w14:paraId="28C57742">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8</w:t>
            </w:r>
          </w:p>
        </w:tc>
        <w:tc>
          <w:tcPr>
            <w:tcW w:w="510" w:type="dxa"/>
            <w:vAlign w:val="center"/>
          </w:tcPr>
          <w:p w14:paraId="3873BAC9">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25" w:type="dxa"/>
            <w:vAlign w:val="center"/>
          </w:tcPr>
          <w:p w14:paraId="0FD0A9BE">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46" w:type="dxa"/>
            <w:vAlign w:val="center"/>
          </w:tcPr>
          <w:p w14:paraId="3C3ED01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512" w:type="dxa"/>
            <w:vAlign w:val="center"/>
          </w:tcPr>
          <w:p w14:paraId="6C7D0E94">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69" w:type="dxa"/>
            <w:vAlign w:val="center"/>
          </w:tcPr>
          <w:p w14:paraId="784B3454">
            <w:pPr>
              <w:pageBreakBefore w:val="0"/>
              <w:widowControl/>
              <w:kinsoku/>
              <w:wordWrap/>
              <w:overflowPunct/>
              <w:topLinePunct w:val="0"/>
              <w:bidi w:val="0"/>
              <w:spacing w:line="360" w:lineRule="exact"/>
              <w:jc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547" w:type="dxa"/>
            <w:vAlign w:val="center"/>
          </w:tcPr>
          <w:p w14:paraId="7F391273">
            <w:pPr>
              <w:pageBreakBefore w:val="0"/>
              <w:widowControl/>
              <w:kinsoku/>
              <w:wordWrap/>
              <w:overflowPunct/>
              <w:topLinePunct w:val="0"/>
              <w:bidi w:val="0"/>
              <w:spacing w:line="360" w:lineRule="exact"/>
              <w:jc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441" w:type="dxa"/>
            <w:vAlign w:val="center"/>
          </w:tcPr>
          <w:p w14:paraId="45519C1A">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523" w:type="dxa"/>
            <w:vAlign w:val="center"/>
          </w:tcPr>
          <w:p w14:paraId="3B8F25E2">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5746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restart"/>
            <w:vAlign w:val="center"/>
          </w:tcPr>
          <w:p w14:paraId="60590F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338" w:type="dxa"/>
            <w:vMerge w:val="restart"/>
            <w:vAlign w:val="center"/>
          </w:tcPr>
          <w:p w14:paraId="15AD68D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412" w:type="dxa"/>
            <w:vAlign w:val="center"/>
          </w:tcPr>
          <w:p w14:paraId="03D07A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61FD11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080201Z</w:t>
            </w:r>
          </w:p>
        </w:tc>
        <w:tc>
          <w:tcPr>
            <w:tcW w:w="1604" w:type="dxa"/>
            <w:vAlign w:val="center"/>
          </w:tcPr>
          <w:p w14:paraId="77FE713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网络</w:t>
            </w:r>
            <w:r>
              <w:rPr>
                <w:rFonts w:hint="eastAsia" w:ascii="宋体" w:hAnsi="宋体" w:cs="宋体"/>
                <w:color w:val="000000"/>
                <w:kern w:val="0"/>
                <w:sz w:val="18"/>
                <w:szCs w:val="18"/>
                <w:lang w:val="en-US" w:eastAsia="zh-CN" w:bidi="ar"/>
              </w:rPr>
              <w:t>与新媒体概论</w:t>
            </w:r>
          </w:p>
        </w:tc>
        <w:tc>
          <w:tcPr>
            <w:tcW w:w="417" w:type="dxa"/>
            <w:vAlign w:val="center"/>
          </w:tcPr>
          <w:p w14:paraId="61FCC0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182530E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F3C28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41D0A9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7326F4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A17A7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25" w:type="dxa"/>
            <w:vAlign w:val="center"/>
          </w:tcPr>
          <w:p w14:paraId="0C2203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C7E57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034E43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3AB5A73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6B997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63542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523" w:type="dxa"/>
            <w:vAlign w:val="center"/>
          </w:tcPr>
          <w:p w14:paraId="426822D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A47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157FF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587BA6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6342FD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vAlign w:val="center"/>
          </w:tcPr>
          <w:p w14:paraId="719C31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080202Z</w:t>
            </w:r>
          </w:p>
        </w:tc>
        <w:tc>
          <w:tcPr>
            <w:tcW w:w="1604" w:type="dxa"/>
            <w:vAlign w:val="center"/>
          </w:tcPr>
          <w:p w14:paraId="737ACE02">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普通话语音</w:t>
            </w:r>
          </w:p>
        </w:tc>
        <w:tc>
          <w:tcPr>
            <w:tcW w:w="417" w:type="dxa"/>
            <w:vAlign w:val="center"/>
          </w:tcPr>
          <w:p w14:paraId="78C84DD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EE8FF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22D804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w:t>
            </w:r>
          </w:p>
        </w:tc>
        <w:tc>
          <w:tcPr>
            <w:tcW w:w="593" w:type="dxa"/>
            <w:vAlign w:val="center"/>
          </w:tcPr>
          <w:p w14:paraId="346A89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16</w:t>
            </w:r>
          </w:p>
        </w:tc>
        <w:tc>
          <w:tcPr>
            <w:tcW w:w="511" w:type="dxa"/>
            <w:vAlign w:val="center"/>
          </w:tcPr>
          <w:p w14:paraId="677C04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07B106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25" w:type="dxa"/>
            <w:vAlign w:val="center"/>
          </w:tcPr>
          <w:p w14:paraId="57594CC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11BC05F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3AFC17B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3392B5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056A1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5B8B905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7A51E59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A3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20AC3CB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1CB78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5B3BF2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660271F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080203Z</w:t>
            </w:r>
          </w:p>
        </w:tc>
        <w:tc>
          <w:tcPr>
            <w:tcW w:w="1604" w:type="dxa"/>
            <w:vAlign w:val="center"/>
          </w:tcPr>
          <w:p w14:paraId="7E954AB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新媒体</w:t>
            </w:r>
            <w:r>
              <w:rPr>
                <w:rFonts w:hint="eastAsia" w:ascii="宋体" w:hAnsi="宋体" w:cs="宋体"/>
                <w:kern w:val="0"/>
                <w:sz w:val="18"/>
                <w:szCs w:val="18"/>
                <w:lang w:val="en-US" w:eastAsia="zh-CN" w:bidi="ar"/>
              </w:rPr>
              <w:t>运营</w:t>
            </w:r>
          </w:p>
        </w:tc>
        <w:tc>
          <w:tcPr>
            <w:tcW w:w="417" w:type="dxa"/>
            <w:vAlign w:val="center"/>
          </w:tcPr>
          <w:p w14:paraId="41FF76C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1623D4E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5F5A80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93" w:type="dxa"/>
            <w:vAlign w:val="center"/>
          </w:tcPr>
          <w:p w14:paraId="589D2F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64D84D2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743CE30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25" w:type="dxa"/>
            <w:vAlign w:val="center"/>
          </w:tcPr>
          <w:p w14:paraId="4859D11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2FD6BF3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2B54688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64EC30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93783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D518A5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523" w:type="dxa"/>
            <w:vAlign w:val="center"/>
          </w:tcPr>
          <w:p w14:paraId="6BAC20E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19A9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30BCE3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FE74D3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F930E9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18" w:type="dxa"/>
            <w:shd w:val="clear" w:color="auto" w:fill="auto"/>
            <w:vAlign w:val="center"/>
          </w:tcPr>
          <w:p w14:paraId="604EF8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080204Z</w:t>
            </w:r>
          </w:p>
        </w:tc>
        <w:tc>
          <w:tcPr>
            <w:tcW w:w="1604" w:type="dxa"/>
            <w:vAlign w:val="center"/>
          </w:tcPr>
          <w:p w14:paraId="71BF736F">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视觉设计</w:t>
            </w:r>
          </w:p>
        </w:tc>
        <w:tc>
          <w:tcPr>
            <w:tcW w:w="417" w:type="dxa"/>
            <w:vAlign w:val="center"/>
          </w:tcPr>
          <w:p w14:paraId="0221123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5228DA9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63AC353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0E4BEC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0FDF943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274ADCE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D99088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3BAE864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2" w:type="dxa"/>
            <w:vAlign w:val="center"/>
          </w:tcPr>
          <w:p w14:paraId="1489E5E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423F42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051BED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8F72B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415C69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196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5C80A2D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A827C1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6D4DA0A">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18" w:type="dxa"/>
            <w:shd w:val="clear" w:color="auto" w:fill="auto"/>
            <w:vAlign w:val="center"/>
          </w:tcPr>
          <w:p w14:paraId="5F5745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080205Z</w:t>
            </w:r>
          </w:p>
        </w:tc>
        <w:tc>
          <w:tcPr>
            <w:tcW w:w="1604" w:type="dxa"/>
            <w:vAlign w:val="center"/>
          </w:tcPr>
          <w:p w14:paraId="3B4EB297">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摄影摄像基础</w:t>
            </w:r>
          </w:p>
        </w:tc>
        <w:tc>
          <w:tcPr>
            <w:tcW w:w="417" w:type="dxa"/>
            <w:vAlign w:val="center"/>
          </w:tcPr>
          <w:p w14:paraId="6B87424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1B6369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27" w:type="dxa"/>
            <w:vAlign w:val="center"/>
          </w:tcPr>
          <w:p w14:paraId="0805C9B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24</w:t>
            </w:r>
          </w:p>
        </w:tc>
        <w:tc>
          <w:tcPr>
            <w:tcW w:w="593" w:type="dxa"/>
            <w:vAlign w:val="center"/>
          </w:tcPr>
          <w:p w14:paraId="5ACB6F9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511" w:type="dxa"/>
            <w:vAlign w:val="center"/>
          </w:tcPr>
          <w:p w14:paraId="61A9B5F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510" w:type="dxa"/>
            <w:vAlign w:val="center"/>
          </w:tcPr>
          <w:p w14:paraId="59FF07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55E7F2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32</w:t>
            </w:r>
          </w:p>
        </w:tc>
        <w:tc>
          <w:tcPr>
            <w:tcW w:w="546" w:type="dxa"/>
            <w:vAlign w:val="center"/>
          </w:tcPr>
          <w:p w14:paraId="3DA62B4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D63AD5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56B2C5D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4610331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05FDE3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523" w:type="dxa"/>
            <w:vAlign w:val="center"/>
          </w:tcPr>
          <w:p w14:paraId="73696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02A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AA429C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125AEC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97E391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18" w:type="dxa"/>
            <w:shd w:val="clear" w:color="auto" w:fill="auto"/>
            <w:vAlign w:val="center"/>
          </w:tcPr>
          <w:p w14:paraId="4D4ECD5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w:t>
            </w:r>
            <w:r>
              <w:rPr>
                <w:rFonts w:hint="eastAsia" w:ascii="宋体" w:hAnsi="宋体" w:cs="宋体"/>
                <w:color w:val="000000"/>
                <w:kern w:val="0"/>
                <w:sz w:val="18"/>
                <w:szCs w:val="18"/>
                <w:lang w:bidi="ar"/>
              </w:rPr>
              <w:t>6Z</w:t>
            </w:r>
          </w:p>
        </w:tc>
        <w:tc>
          <w:tcPr>
            <w:tcW w:w="1604" w:type="dxa"/>
            <w:vAlign w:val="center"/>
          </w:tcPr>
          <w:p w14:paraId="02768F44">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音视频编辑</w:t>
            </w:r>
          </w:p>
        </w:tc>
        <w:tc>
          <w:tcPr>
            <w:tcW w:w="417" w:type="dxa"/>
            <w:vAlign w:val="center"/>
          </w:tcPr>
          <w:p w14:paraId="650775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39745F0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627" w:type="dxa"/>
            <w:vAlign w:val="center"/>
          </w:tcPr>
          <w:p w14:paraId="40FB37C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1752E1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41FD0D4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10" w:type="dxa"/>
            <w:vAlign w:val="center"/>
          </w:tcPr>
          <w:p w14:paraId="747E464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167E77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64</w:t>
            </w:r>
          </w:p>
        </w:tc>
        <w:tc>
          <w:tcPr>
            <w:tcW w:w="546" w:type="dxa"/>
            <w:vAlign w:val="center"/>
          </w:tcPr>
          <w:p w14:paraId="613851A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0A0001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299B136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1AD3B82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A4190F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523" w:type="dxa"/>
            <w:vAlign w:val="center"/>
          </w:tcPr>
          <w:p w14:paraId="4B359D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A2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CCED0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AEDD32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0DA84208">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918" w:type="dxa"/>
            <w:shd w:val="clear" w:color="auto" w:fill="auto"/>
            <w:vAlign w:val="center"/>
          </w:tcPr>
          <w:p w14:paraId="7FC8BC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bidi="ar"/>
              </w:rPr>
              <w:t>07Z</w:t>
            </w:r>
          </w:p>
        </w:tc>
        <w:tc>
          <w:tcPr>
            <w:tcW w:w="1604" w:type="dxa"/>
            <w:vAlign w:val="center"/>
          </w:tcPr>
          <w:p w14:paraId="61C5077A">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网络传播伦理与法规</w:t>
            </w:r>
          </w:p>
        </w:tc>
        <w:tc>
          <w:tcPr>
            <w:tcW w:w="417" w:type="dxa"/>
            <w:vAlign w:val="center"/>
          </w:tcPr>
          <w:p w14:paraId="59891E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w:t>
            </w:r>
          </w:p>
        </w:tc>
        <w:tc>
          <w:tcPr>
            <w:tcW w:w="627" w:type="dxa"/>
            <w:vAlign w:val="center"/>
          </w:tcPr>
          <w:p w14:paraId="4957E2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627" w:type="dxa"/>
            <w:vAlign w:val="center"/>
          </w:tcPr>
          <w:p w14:paraId="0525FF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6A55C1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5EA6B20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w:t>
            </w:r>
          </w:p>
        </w:tc>
        <w:tc>
          <w:tcPr>
            <w:tcW w:w="510" w:type="dxa"/>
            <w:vAlign w:val="center"/>
          </w:tcPr>
          <w:p w14:paraId="1252A18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6C51F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6F9252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2" w:type="dxa"/>
            <w:vAlign w:val="center"/>
          </w:tcPr>
          <w:p w14:paraId="74F4C2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7C2D1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D8B2FB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61075F3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⑥</w:t>
            </w:r>
          </w:p>
        </w:tc>
        <w:tc>
          <w:tcPr>
            <w:tcW w:w="523" w:type="dxa"/>
            <w:vAlign w:val="center"/>
          </w:tcPr>
          <w:p w14:paraId="55E152A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67F1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5C23FB3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764B7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12A16BC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638835EE">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共7门</w:t>
            </w:r>
          </w:p>
        </w:tc>
        <w:tc>
          <w:tcPr>
            <w:tcW w:w="417" w:type="dxa"/>
            <w:vAlign w:val="center"/>
          </w:tcPr>
          <w:p w14:paraId="714C377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627" w:type="dxa"/>
            <w:vAlign w:val="center"/>
          </w:tcPr>
          <w:p w14:paraId="474EFB10">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320</w:t>
            </w:r>
          </w:p>
        </w:tc>
        <w:tc>
          <w:tcPr>
            <w:tcW w:w="627" w:type="dxa"/>
            <w:vAlign w:val="center"/>
          </w:tcPr>
          <w:p w14:paraId="65648553">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232</w:t>
            </w:r>
          </w:p>
        </w:tc>
        <w:tc>
          <w:tcPr>
            <w:tcW w:w="593" w:type="dxa"/>
            <w:vAlign w:val="center"/>
          </w:tcPr>
          <w:p w14:paraId="1616DB6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88</w:t>
            </w:r>
          </w:p>
        </w:tc>
        <w:tc>
          <w:tcPr>
            <w:tcW w:w="511" w:type="dxa"/>
            <w:vAlign w:val="center"/>
          </w:tcPr>
          <w:p w14:paraId="429CC3A1">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20</w:t>
            </w:r>
          </w:p>
        </w:tc>
        <w:tc>
          <w:tcPr>
            <w:tcW w:w="510" w:type="dxa"/>
            <w:vAlign w:val="center"/>
          </w:tcPr>
          <w:p w14:paraId="2FA47819">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16</w:t>
            </w:r>
            <w:r>
              <w:rPr>
                <w:rFonts w:hint="eastAsia" w:ascii="宋体" w:hAnsi="宋体" w:cs="宋体"/>
                <w:b/>
                <w:bCs/>
                <w:kern w:val="0"/>
                <w:sz w:val="18"/>
                <w:szCs w:val="18"/>
                <w:lang w:bidi="ar"/>
              </w:rPr>
              <w:t>0</w:t>
            </w:r>
          </w:p>
        </w:tc>
        <w:tc>
          <w:tcPr>
            <w:tcW w:w="525" w:type="dxa"/>
            <w:vAlign w:val="center"/>
          </w:tcPr>
          <w:p w14:paraId="12528C6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46" w:type="dxa"/>
            <w:vAlign w:val="center"/>
          </w:tcPr>
          <w:p w14:paraId="4A9B9FFC">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64</w:t>
            </w:r>
          </w:p>
        </w:tc>
        <w:tc>
          <w:tcPr>
            <w:tcW w:w="512" w:type="dxa"/>
            <w:vAlign w:val="center"/>
          </w:tcPr>
          <w:p w14:paraId="2B4931EB">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69" w:type="dxa"/>
            <w:vAlign w:val="center"/>
          </w:tcPr>
          <w:p w14:paraId="42C14E83">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7" w:type="dxa"/>
            <w:vAlign w:val="center"/>
          </w:tcPr>
          <w:p w14:paraId="2B794904">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41" w:type="dxa"/>
            <w:vAlign w:val="center"/>
          </w:tcPr>
          <w:p w14:paraId="34BDBE8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7A563DB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1B60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1CAF236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6BCD25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412" w:type="dxa"/>
            <w:vAlign w:val="center"/>
          </w:tcPr>
          <w:p w14:paraId="79BA08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46CED5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080208Z</w:t>
            </w:r>
          </w:p>
        </w:tc>
        <w:tc>
          <w:tcPr>
            <w:tcW w:w="1604" w:type="dxa"/>
            <w:vAlign w:val="center"/>
          </w:tcPr>
          <w:p w14:paraId="0FAA1725">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网络主持与表演</w:t>
            </w:r>
          </w:p>
        </w:tc>
        <w:tc>
          <w:tcPr>
            <w:tcW w:w="417" w:type="dxa"/>
            <w:vAlign w:val="center"/>
          </w:tcPr>
          <w:p w14:paraId="2DA7FA3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7B0B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306E0C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614A41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4013258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3657B9A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644747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C7A54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E30B6F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64</w:t>
            </w:r>
          </w:p>
        </w:tc>
        <w:tc>
          <w:tcPr>
            <w:tcW w:w="569" w:type="dxa"/>
            <w:vAlign w:val="center"/>
          </w:tcPr>
          <w:p w14:paraId="3E12688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864606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04FD2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3BDF77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F45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2AF730D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5A72A0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vAlign w:val="center"/>
          </w:tcPr>
          <w:p w14:paraId="7341D3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vAlign w:val="center"/>
          </w:tcPr>
          <w:p w14:paraId="55B1294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080209Z</w:t>
            </w:r>
          </w:p>
        </w:tc>
        <w:tc>
          <w:tcPr>
            <w:tcW w:w="1604" w:type="dxa"/>
            <w:vAlign w:val="center"/>
          </w:tcPr>
          <w:p w14:paraId="3A2F4A59">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网络直播运营实务</w:t>
            </w:r>
          </w:p>
        </w:tc>
        <w:tc>
          <w:tcPr>
            <w:tcW w:w="417" w:type="dxa"/>
            <w:vAlign w:val="center"/>
          </w:tcPr>
          <w:p w14:paraId="009E458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27" w:type="dxa"/>
            <w:vAlign w:val="center"/>
          </w:tcPr>
          <w:p w14:paraId="217491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01EF562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2002F30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2BC096F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D11827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218CE2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4B8D4D4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512" w:type="dxa"/>
            <w:vAlign w:val="center"/>
          </w:tcPr>
          <w:p w14:paraId="2A9EF62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1F0275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5F5EC5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0F10833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75790B1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091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0D641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8B8187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842B39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18" w:type="dxa"/>
            <w:shd w:val="clear" w:color="auto" w:fill="auto"/>
            <w:vAlign w:val="center"/>
          </w:tcPr>
          <w:p w14:paraId="5877F5C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080210Z</w:t>
            </w:r>
          </w:p>
        </w:tc>
        <w:tc>
          <w:tcPr>
            <w:tcW w:w="1604" w:type="dxa"/>
            <w:vAlign w:val="center"/>
          </w:tcPr>
          <w:p w14:paraId="27003234">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短视频策划与制作</w:t>
            </w:r>
          </w:p>
        </w:tc>
        <w:tc>
          <w:tcPr>
            <w:tcW w:w="417" w:type="dxa"/>
            <w:vAlign w:val="center"/>
          </w:tcPr>
          <w:p w14:paraId="389BFF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10DAC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84AE2F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148BF3E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39BE754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B50F39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5BC8E5C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5E2333E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7F58D9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69" w:type="dxa"/>
            <w:vAlign w:val="center"/>
          </w:tcPr>
          <w:p w14:paraId="35E70B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3D3C37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A1B683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0E1874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AD6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040BD2D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01AFA57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465A2DF">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18" w:type="dxa"/>
            <w:shd w:val="clear" w:color="auto" w:fill="auto"/>
            <w:vAlign w:val="center"/>
          </w:tcPr>
          <w:p w14:paraId="62A4379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080211Z</w:t>
            </w:r>
          </w:p>
        </w:tc>
        <w:tc>
          <w:tcPr>
            <w:tcW w:w="1604" w:type="dxa"/>
            <w:vAlign w:val="center"/>
          </w:tcPr>
          <w:p w14:paraId="357E2D40">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数据分析与直播推广</w:t>
            </w:r>
          </w:p>
        </w:tc>
        <w:tc>
          <w:tcPr>
            <w:tcW w:w="417" w:type="dxa"/>
            <w:vAlign w:val="center"/>
          </w:tcPr>
          <w:p w14:paraId="45A5F48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208D61C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3B8549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160BB85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4D8B1E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76605B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35E4E98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44AC25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12" w:type="dxa"/>
            <w:vAlign w:val="center"/>
          </w:tcPr>
          <w:p w14:paraId="7134CB0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004B5D2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28D7ECC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7B669C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6532EDF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71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9DF610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DD3FC7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E2C7149">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18" w:type="dxa"/>
            <w:shd w:val="clear" w:color="auto" w:fill="auto"/>
            <w:vAlign w:val="center"/>
          </w:tcPr>
          <w:p w14:paraId="0534FC6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080212Z</w:t>
            </w:r>
          </w:p>
        </w:tc>
        <w:tc>
          <w:tcPr>
            <w:tcW w:w="1604" w:type="dxa"/>
            <w:vAlign w:val="center"/>
          </w:tcPr>
          <w:p w14:paraId="50E8F67B">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即兴口语表达</w:t>
            </w:r>
          </w:p>
        </w:tc>
        <w:tc>
          <w:tcPr>
            <w:tcW w:w="417" w:type="dxa"/>
            <w:vAlign w:val="center"/>
          </w:tcPr>
          <w:p w14:paraId="52606B5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188E16D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627" w:type="dxa"/>
            <w:vAlign w:val="center"/>
          </w:tcPr>
          <w:p w14:paraId="2B99FDB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3" w:type="dxa"/>
            <w:vAlign w:val="center"/>
          </w:tcPr>
          <w:p w14:paraId="04F60C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11" w:type="dxa"/>
            <w:vAlign w:val="center"/>
          </w:tcPr>
          <w:p w14:paraId="7D36947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10" w:type="dxa"/>
            <w:vAlign w:val="center"/>
          </w:tcPr>
          <w:p w14:paraId="4308B38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7C9F57F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39FD4AA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5B3A02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69" w:type="dxa"/>
            <w:vAlign w:val="center"/>
          </w:tcPr>
          <w:p w14:paraId="6EF7F6C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7473C6C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3625CA0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④</w:t>
            </w:r>
          </w:p>
        </w:tc>
        <w:tc>
          <w:tcPr>
            <w:tcW w:w="523" w:type="dxa"/>
            <w:vAlign w:val="center"/>
          </w:tcPr>
          <w:p w14:paraId="0EB0DA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6A6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7698B32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064E32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F214D3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18" w:type="dxa"/>
            <w:shd w:val="clear" w:color="auto" w:fill="auto"/>
            <w:vAlign w:val="center"/>
          </w:tcPr>
          <w:p w14:paraId="4617E2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080213Z</w:t>
            </w:r>
          </w:p>
        </w:tc>
        <w:tc>
          <w:tcPr>
            <w:tcW w:w="1604" w:type="dxa"/>
            <w:vAlign w:val="center"/>
          </w:tcPr>
          <w:p w14:paraId="5B874B6A">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网络直播文案与策划</w:t>
            </w:r>
          </w:p>
        </w:tc>
        <w:tc>
          <w:tcPr>
            <w:tcW w:w="417" w:type="dxa"/>
            <w:vAlign w:val="center"/>
          </w:tcPr>
          <w:p w14:paraId="267B79B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w:t>
            </w:r>
          </w:p>
        </w:tc>
        <w:tc>
          <w:tcPr>
            <w:tcW w:w="627" w:type="dxa"/>
            <w:vAlign w:val="center"/>
          </w:tcPr>
          <w:p w14:paraId="0AD9EE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64</w:t>
            </w:r>
          </w:p>
        </w:tc>
        <w:tc>
          <w:tcPr>
            <w:tcW w:w="627" w:type="dxa"/>
            <w:vAlign w:val="center"/>
          </w:tcPr>
          <w:p w14:paraId="49C108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93" w:type="dxa"/>
            <w:vAlign w:val="center"/>
          </w:tcPr>
          <w:p w14:paraId="0A25502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w:t>
            </w:r>
          </w:p>
        </w:tc>
        <w:tc>
          <w:tcPr>
            <w:tcW w:w="511" w:type="dxa"/>
            <w:vAlign w:val="center"/>
          </w:tcPr>
          <w:p w14:paraId="13DF27E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510" w:type="dxa"/>
            <w:vAlign w:val="center"/>
          </w:tcPr>
          <w:p w14:paraId="5325C49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0E18BB0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7BDF09D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5E5A32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64</w:t>
            </w:r>
          </w:p>
        </w:tc>
        <w:tc>
          <w:tcPr>
            <w:tcW w:w="569" w:type="dxa"/>
            <w:vAlign w:val="center"/>
          </w:tcPr>
          <w:p w14:paraId="60DD8B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7" w:type="dxa"/>
            <w:vAlign w:val="center"/>
          </w:tcPr>
          <w:p w14:paraId="027127F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52D17EB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⑦</w:t>
            </w:r>
          </w:p>
        </w:tc>
        <w:tc>
          <w:tcPr>
            <w:tcW w:w="523" w:type="dxa"/>
            <w:vAlign w:val="center"/>
          </w:tcPr>
          <w:p w14:paraId="72DA2B5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A0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79C1980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164DDD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0011761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77A1E24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共6门</w:t>
            </w:r>
          </w:p>
        </w:tc>
        <w:tc>
          <w:tcPr>
            <w:tcW w:w="417" w:type="dxa"/>
            <w:vAlign w:val="center"/>
          </w:tcPr>
          <w:p w14:paraId="2BF5212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627" w:type="dxa"/>
            <w:vAlign w:val="center"/>
          </w:tcPr>
          <w:p w14:paraId="115DB766">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3</w:t>
            </w:r>
            <w:r>
              <w:rPr>
                <w:rFonts w:hint="eastAsia" w:ascii="宋体" w:hAnsi="宋体" w:cs="宋体"/>
                <w:b/>
                <w:bCs/>
                <w:kern w:val="0"/>
                <w:sz w:val="18"/>
                <w:szCs w:val="18"/>
                <w:lang w:bidi="ar"/>
              </w:rPr>
              <w:t>84</w:t>
            </w:r>
          </w:p>
        </w:tc>
        <w:tc>
          <w:tcPr>
            <w:tcW w:w="627" w:type="dxa"/>
            <w:vAlign w:val="center"/>
          </w:tcPr>
          <w:p w14:paraId="17E55B2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593" w:type="dxa"/>
            <w:vAlign w:val="center"/>
          </w:tcPr>
          <w:p w14:paraId="0B3B8FFB">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511" w:type="dxa"/>
            <w:vAlign w:val="center"/>
          </w:tcPr>
          <w:p w14:paraId="31E74957">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24</w:t>
            </w:r>
          </w:p>
        </w:tc>
        <w:tc>
          <w:tcPr>
            <w:tcW w:w="510" w:type="dxa"/>
            <w:vAlign w:val="center"/>
          </w:tcPr>
          <w:p w14:paraId="7981F53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vAlign w:val="center"/>
          </w:tcPr>
          <w:p w14:paraId="4075F85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6" w:type="dxa"/>
            <w:vAlign w:val="center"/>
          </w:tcPr>
          <w:p w14:paraId="6772E70A">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128</w:t>
            </w:r>
          </w:p>
        </w:tc>
        <w:tc>
          <w:tcPr>
            <w:tcW w:w="512" w:type="dxa"/>
            <w:vAlign w:val="center"/>
          </w:tcPr>
          <w:p w14:paraId="5025C8F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256</w:t>
            </w:r>
          </w:p>
        </w:tc>
        <w:tc>
          <w:tcPr>
            <w:tcW w:w="569" w:type="dxa"/>
            <w:vAlign w:val="center"/>
          </w:tcPr>
          <w:p w14:paraId="59996EEB">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bidi="ar"/>
              </w:rPr>
            </w:pPr>
            <w:r>
              <w:rPr>
                <w:rFonts w:hint="eastAsia" w:ascii="宋体" w:hAnsi="宋体" w:cs="宋体"/>
                <w:b/>
                <w:bCs/>
                <w:color w:val="auto"/>
                <w:kern w:val="0"/>
                <w:sz w:val="18"/>
                <w:szCs w:val="18"/>
                <w:lang w:val="en-US" w:eastAsia="zh-CN" w:bidi="ar"/>
              </w:rPr>
              <w:t>0</w:t>
            </w:r>
          </w:p>
        </w:tc>
        <w:tc>
          <w:tcPr>
            <w:tcW w:w="547" w:type="dxa"/>
            <w:vAlign w:val="center"/>
          </w:tcPr>
          <w:p w14:paraId="248CE3C0">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bidi="ar"/>
              </w:rPr>
            </w:pPr>
            <w:r>
              <w:rPr>
                <w:rFonts w:hint="eastAsia" w:ascii="宋体" w:hAnsi="宋体" w:cs="宋体"/>
                <w:b/>
                <w:bCs/>
                <w:color w:val="auto"/>
                <w:kern w:val="0"/>
                <w:sz w:val="18"/>
                <w:szCs w:val="18"/>
                <w:lang w:val="en-US" w:eastAsia="zh-CN" w:bidi="ar"/>
              </w:rPr>
              <w:t>0</w:t>
            </w:r>
          </w:p>
        </w:tc>
        <w:tc>
          <w:tcPr>
            <w:tcW w:w="441" w:type="dxa"/>
            <w:vAlign w:val="center"/>
          </w:tcPr>
          <w:p w14:paraId="6C7567D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7CC3661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35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restart"/>
            <w:vAlign w:val="center"/>
          </w:tcPr>
          <w:p w14:paraId="3E0014B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18BFBE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412" w:type="dxa"/>
            <w:shd w:val="clear" w:color="auto" w:fill="auto"/>
            <w:vAlign w:val="center"/>
          </w:tcPr>
          <w:p w14:paraId="68050391">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8" w:type="dxa"/>
            <w:shd w:val="clear" w:color="auto" w:fill="auto"/>
            <w:vAlign w:val="center"/>
          </w:tcPr>
          <w:p w14:paraId="6792D70A">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14</w:t>
            </w:r>
            <w:r>
              <w:rPr>
                <w:rFonts w:ascii="宋体" w:hAnsi="宋体" w:cs="宋体"/>
                <w:color w:val="000000"/>
                <w:kern w:val="0"/>
                <w:sz w:val="18"/>
                <w:szCs w:val="18"/>
                <w:lang w:bidi="ar"/>
              </w:rPr>
              <w:t>Z</w:t>
            </w:r>
          </w:p>
        </w:tc>
        <w:tc>
          <w:tcPr>
            <w:tcW w:w="1604" w:type="dxa"/>
            <w:shd w:val="clear" w:color="auto" w:fill="auto"/>
            <w:vAlign w:val="center"/>
          </w:tcPr>
          <w:p w14:paraId="6B6A0F1C">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形体塑造</w:t>
            </w:r>
          </w:p>
        </w:tc>
        <w:tc>
          <w:tcPr>
            <w:tcW w:w="417" w:type="dxa"/>
            <w:shd w:val="clear" w:color="auto" w:fill="auto"/>
            <w:vAlign w:val="center"/>
          </w:tcPr>
          <w:p w14:paraId="4B91DE4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1CDADAA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4419F99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93" w:type="dxa"/>
            <w:shd w:val="clear" w:color="auto" w:fill="auto"/>
            <w:vAlign w:val="center"/>
          </w:tcPr>
          <w:p w14:paraId="38D3AC7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34B31DE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1C37629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3CA8004">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46" w:type="dxa"/>
            <w:shd w:val="clear" w:color="auto" w:fill="auto"/>
            <w:vAlign w:val="center"/>
          </w:tcPr>
          <w:p w14:paraId="630F26A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6756F8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5ACEE04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B07F57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441" w:type="dxa"/>
            <w:shd w:val="clear" w:color="auto" w:fill="auto"/>
            <w:vAlign w:val="center"/>
          </w:tcPr>
          <w:p w14:paraId="3C24AD0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④</w:t>
            </w:r>
          </w:p>
        </w:tc>
        <w:tc>
          <w:tcPr>
            <w:tcW w:w="523" w:type="dxa"/>
            <w:vMerge w:val="restart"/>
            <w:vAlign w:val="center"/>
          </w:tcPr>
          <w:p w14:paraId="446F63ED">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711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76112DD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B9BF452">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4B306783">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18" w:type="dxa"/>
            <w:shd w:val="clear" w:color="auto" w:fill="auto"/>
            <w:vAlign w:val="center"/>
          </w:tcPr>
          <w:p w14:paraId="1EB3EAC6">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080215Z</w:t>
            </w:r>
          </w:p>
        </w:tc>
        <w:tc>
          <w:tcPr>
            <w:tcW w:w="1604" w:type="dxa"/>
            <w:shd w:val="clear" w:color="auto" w:fill="auto"/>
            <w:vAlign w:val="center"/>
          </w:tcPr>
          <w:p w14:paraId="7A45B08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网络直播导播技术</w:t>
            </w:r>
          </w:p>
        </w:tc>
        <w:tc>
          <w:tcPr>
            <w:tcW w:w="417" w:type="dxa"/>
            <w:shd w:val="clear" w:color="auto" w:fill="auto"/>
            <w:vAlign w:val="center"/>
          </w:tcPr>
          <w:p w14:paraId="30B4DF7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336DB22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850D73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43BF39C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32A499C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1102250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639D42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46" w:type="dxa"/>
            <w:shd w:val="clear" w:color="auto" w:fill="auto"/>
            <w:vAlign w:val="center"/>
          </w:tcPr>
          <w:p w14:paraId="17390FD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6CA4B89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7FD5453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15476E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441" w:type="dxa"/>
            <w:shd w:val="clear" w:color="auto" w:fill="auto"/>
            <w:vAlign w:val="center"/>
          </w:tcPr>
          <w:p w14:paraId="7D0595B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③</w:t>
            </w:r>
          </w:p>
        </w:tc>
        <w:tc>
          <w:tcPr>
            <w:tcW w:w="523" w:type="dxa"/>
            <w:vMerge w:val="continue"/>
            <w:shd w:val="clear" w:color="auto" w:fill="auto"/>
            <w:vAlign w:val="center"/>
          </w:tcPr>
          <w:p w14:paraId="5AA92A3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r>
      <w:tr w14:paraId="45F3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52" w:type="dxa"/>
            <w:vMerge w:val="continue"/>
            <w:vAlign w:val="center"/>
          </w:tcPr>
          <w:p w14:paraId="73437F0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48D1C627">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7F88BB4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8" w:type="dxa"/>
            <w:shd w:val="clear" w:color="auto" w:fill="auto"/>
            <w:vAlign w:val="center"/>
          </w:tcPr>
          <w:p w14:paraId="499AF60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16</w:t>
            </w:r>
            <w:r>
              <w:rPr>
                <w:rFonts w:ascii="宋体" w:hAnsi="宋体" w:cs="宋体"/>
                <w:color w:val="000000"/>
                <w:kern w:val="0"/>
                <w:sz w:val="18"/>
                <w:szCs w:val="18"/>
                <w:lang w:bidi="ar"/>
              </w:rPr>
              <w:t>Z</w:t>
            </w:r>
          </w:p>
        </w:tc>
        <w:tc>
          <w:tcPr>
            <w:tcW w:w="1604" w:type="dxa"/>
            <w:shd w:val="clear" w:color="auto" w:fill="auto"/>
            <w:vAlign w:val="center"/>
          </w:tcPr>
          <w:p w14:paraId="0319F74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化妆</w:t>
            </w:r>
          </w:p>
        </w:tc>
        <w:tc>
          <w:tcPr>
            <w:tcW w:w="417" w:type="dxa"/>
            <w:shd w:val="clear" w:color="auto" w:fill="auto"/>
            <w:vAlign w:val="center"/>
          </w:tcPr>
          <w:p w14:paraId="2DC25A0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5DE602B7">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7078E7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51304F0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55D5745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31EABBC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6EAEC4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2E48930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02FDFC8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65F0CBD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615313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64B4F40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restart"/>
            <w:vAlign w:val="center"/>
          </w:tcPr>
          <w:p w14:paraId="4BBD1B03">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四选二</w:t>
            </w:r>
          </w:p>
        </w:tc>
      </w:tr>
      <w:tr w14:paraId="2477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0E7577E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1457CE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4D5BA20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8" w:type="dxa"/>
            <w:shd w:val="clear" w:color="auto" w:fill="auto"/>
            <w:vAlign w:val="center"/>
          </w:tcPr>
          <w:p w14:paraId="72AFCE3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7</w:t>
            </w:r>
            <w:r>
              <w:rPr>
                <w:rFonts w:ascii="宋体" w:hAnsi="宋体" w:cs="宋体"/>
                <w:color w:val="000000"/>
                <w:kern w:val="0"/>
                <w:sz w:val="18"/>
                <w:szCs w:val="18"/>
                <w:lang w:bidi="ar"/>
              </w:rPr>
              <w:t>Z</w:t>
            </w:r>
          </w:p>
        </w:tc>
        <w:tc>
          <w:tcPr>
            <w:tcW w:w="1604" w:type="dxa"/>
            <w:shd w:val="clear" w:color="auto" w:fill="auto"/>
            <w:vAlign w:val="center"/>
          </w:tcPr>
          <w:p w14:paraId="302D7D4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社群营销</w:t>
            </w:r>
          </w:p>
        </w:tc>
        <w:tc>
          <w:tcPr>
            <w:tcW w:w="417" w:type="dxa"/>
            <w:shd w:val="clear" w:color="auto" w:fill="auto"/>
            <w:vAlign w:val="center"/>
          </w:tcPr>
          <w:p w14:paraId="549B50A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40559A7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644DA36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5404DB8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59A9738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51DA7BF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361519D4">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3B285E2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27215F4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53F366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72C68E4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74D3736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⑥</w:t>
            </w:r>
          </w:p>
        </w:tc>
        <w:tc>
          <w:tcPr>
            <w:tcW w:w="523" w:type="dxa"/>
            <w:vMerge w:val="continue"/>
            <w:vAlign w:val="center"/>
          </w:tcPr>
          <w:p w14:paraId="4B9A3B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F8A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1792C4BA">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7FEB7C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1F586A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8" w:type="dxa"/>
            <w:shd w:val="clear" w:color="auto" w:fill="auto"/>
            <w:vAlign w:val="center"/>
          </w:tcPr>
          <w:p w14:paraId="3861885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8</w:t>
            </w:r>
            <w:r>
              <w:rPr>
                <w:rFonts w:ascii="宋体" w:hAnsi="宋体" w:cs="宋体"/>
                <w:color w:val="000000"/>
                <w:kern w:val="0"/>
                <w:sz w:val="18"/>
                <w:szCs w:val="18"/>
                <w:lang w:bidi="ar"/>
              </w:rPr>
              <w:t>Z</w:t>
            </w:r>
          </w:p>
        </w:tc>
        <w:tc>
          <w:tcPr>
            <w:tcW w:w="1604" w:type="dxa"/>
            <w:shd w:val="clear" w:color="auto" w:fill="auto"/>
            <w:vAlign w:val="center"/>
          </w:tcPr>
          <w:p w14:paraId="08C9630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市场营销</w:t>
            </w:r>
          </w:p>
        </w:tc>
        <w:tc>
          <w:tcPr>
            <w:tcW w:w="417" w:type="dxa"/>
            <w:shd w:val="clear" w:color="auto" w:fill="auto"/>
            <w:vAlign w:val="center"/>
          </w:tcPr>
          <w:p w14:paraId="1AEA514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A</w:t>
            </w:r>
          </w:p>
        </w:tc>
        <w:tc>
          <w:tcPr>
            <w:tcW w:w="627" w:type="dxa"/>
            <w:shd w:val="clear" w:color="auto" w:fill="auto"/>
            <w:vAlign w:val="center"/>
          </w:tcPr>
          <w:p w14:paraId="159BAC3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69BBC9A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93" w:type="dxa"/>
            <w:shd w:val="clear" w:color="auto" w:fill="auto"/>
            <w:vAlign w:val="center"/>
          </w:tcPr>
          <w:p w14:paraId="105A9926">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511" w:type="dxa"/>
            <w:shd w:val="clear" w:color="auto" w:fill="auto"/>
            <w:vAlign w:val="center"/>
          </w:tcPr>
          <w:p w14:paraId="2B18103A">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4362EE6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53228D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73CC631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229CA8B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4DB0C5A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1897E7D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24B051A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①⑦</w:t>
            </w:r>
          </w:p>
        </w:tc>
        <w:tc>
          <w:tcPr>
            <w:tcW w:w="523" w:type="dxa"/>
            <w:vMerge w:val="continue"/>
            <w:vAlign w:val="center"/>
          </w:tcPr>
          <w:p w14:paraId="2E5385E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0BB8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52" w:type="dxa"/>
            <w:vMerge w:val="continue"/>
            <w:vAlign w:val="center"/>
          </w:tcPr>
          <w:p w14:paraId="687E8E5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354EB1B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10D90FA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18" w:type="dxa"/>
            <w:shd w:val="clear" w:color="auto" w:fill="auto"/>
            <w:vAlign w:val="center"/>
          </w:tcPr>
          <w:p w14:paraId="68CE8FB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08021</w:t>
            </w:r>
            <w:r>
              <w:rPr>
                <w:rFonts w:hint="eastAsia" w:ascii="宋体" w:hAnsi="宋体" w:cs="宋体"/>
                <w:color w:val="000000"/>
                <w:kern w:val="0"/>
                <w:sz w:val="18"/>
                <w:szCs w:val="18"/>
                <w:lang w:val="en-US" w:eastAsia="zh-CN" w:bidi="ar"/>
              </w:rPr>
              <w:t>9</w:t>
            </w:r>
            <w:r>
              <w:rPr>
                <w:rFonts w:ascii="宋体" w:hAnsi="宋体" w:cs="宋体"/>
                <w:color w:val="000000"/>
                <w:kern w:val="0"/>
                <w:sz w:val="18"/>
                <w:szCs w:val="18"/>
                <w:lang w:bidi="ar"/>
              </w:rPr>
              <w:t>Z</w:t>
            </w:r>
          </w:p>
        </w:tc>
        <w:tc>
          <w:tcPr>
            <w:tcW w:w="1604" w:type="dxa"/>
            <w:shd w:val="clear" w:color="auto" w:fill="auto"/>
            <w:vAlign w:val="center"/>
          </w:tcPr>
          <w:p w14:paraId="630248A7">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选品与采购</w:t>
            </w:r>
          </w:p>
        </w:tc>
        <w:tc>
          <w:tcPr>
            <w:tcW w:w="417" w:type="dxa"/>
            <w:shd w:val="clear" w:color="auto" w:fill="auto"/>
            <w:vAlign w:val="center"/>
          </w:tcPr>
          <w:p w14:paraId="6E1BF22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B</w:t>
            </w:r>
          </w:p>
        </w:tc>
        <w:tc>
          <w:tcPr>
            <w:tcW w:w="627" w:type="dxa"/>
            <w:shd w:val="clear" w:color="auto" w:fill="auto"/>
            <w:vAlign w:val="center"/>
          </w:tcPr>
          <w:p w14:paraId="5E1FA27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32</w:t>
            </w:r>
          </w:p>
        </w:tc>
        <w:tc>
          <w:tcPr>
            <w:tcW w:w="627" w:type="dxa"/>
            <w:shd w:val="clear" w:color="auto" w:fill="auto"/>
            <w:vAlign w:val="center"/>
          </w:tcPr>
          <w:p w14:paraId="7486BEB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93" w:type="dxa"/>
            <w:shd w:val="clear" w:color="auto" w:fill="auto"/>
            <w:vAlign w:val="center"/>
          </w:tcPr>
          <w:p w14:paraId="3E9A89D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16</w:t>
            </w:r>
          </w:p>
        </w:tc>
        <w:tc>
          <w:tcPr>
            <w:tcW w:w="511" w:type="dxa"/>
            <w:shd w:val="clear" w:color="auto" w:fill="auto"/>
            <w:vAlign w:val="center"/>
          </w:tcPr>
          <w:p w14:paraId="0EB9D4F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2</w:t>
            </w:r>
          </w:p>
        </w:tc>
        <w:tc>
          <w:tcPr>
            <w:tcW w:w="510" w:type="dxa"/>
            <w:shd w:val="clear" w:color="auto" w:fill="auto"/>
            <w:vAlign w:val="center"/>
          </w:tcPr>
          <w:p w14:paraId="0AF2A90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071F80B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1D9DEF0C">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2" w:type="dxa"/>
            <w:shd w:val="clear" w:color="auto" w:fill="auto"/>
            <w:vAlign w:val="center"/>
          </w:tcPr>
          <w:p w14:paraId="3ADFDE0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69" w:type="dxa"/>
            <w:shd w:val="clear" w:color="auto" w:fill="auto"/>
            <w:vAlign w:val="center"/>
          </w:tcPr>
          <w:p w14:paraId="0D71173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6D58C06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30C5AAB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1AC8ADF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2BB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52" w:type="dxa"/>
            <w:vMerge w:val="continue"/>
            <w:vAlign w:val="center"/>
          </w:tcPr>
          <w:p w14:paraId="2E0DE9C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74D3D1E">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2E492DB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18" w:type="dxa"/>
            <w:shd w:val="clear" w:color="auto" w:fill="auto"/>
            <w:vAlign w:val="center"/>
          </w:tcPr>
          <w:p w14:paraId="6D36C457">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20</w:t>
            </w:r>
            <w:r>
              <w:rPr>
                <w:rFonts w:ascii="宋体" w:hAnsi="宋体" w:cs="宋体"/>
                <w:color w:val="000000"/>
                <w:kern w:val="0"/>
                <w:sz w:val="18"/>
                <w:szCs w:val="18"/>
                <w:lang w:bidi="ar"/>
              </w:rPr>
              <w:t>Z</w:t>
            </w:r>
          </w:p>
        </w:tc>
        <w:tc>
          <w:tcPr>
            <w:tcW w:w="1604" w:type="dxa"/>
            <w:shd w:val="clear" w:color="auto" w:fill="auto"/>
            <w:vAlign w:val="center"/>
          </w:tcPr>
          <w:p w14:paraId="65F37A2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音视频配音</w:t>
            </w:r>
          </w:p>
        </w:tc>
        <w:tc>
          <w:tcPr>
            <w:tcW w:w="417" w:type="dxa"/>
            <w:shd w:val="clear" w:color="auto" w:fill="auto"/>
            <w:vAlign w:val="center"/>
          </w:tcPr>
          <w:p w14:paraId="6D2B1A2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1E23CE1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141ADA5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208C884A">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59198CF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3CE78F3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3C355E2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56F4862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4324818A">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69" w:type="dxa"/>
            <w:shd w:val="clear" w:color="auto" w:fill="auto"/>
            <w:vAlign w:val="center"/>
          </w:tcPr>
          <w:p w14:paraId="7682D37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35F133B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17FD37F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④</w:t>
            </w:r>
          </w:p>
        </w:tc>
        <w:tc>
          <w:tcPr>
            <w:tcW w:w="523" w:type="dxa"/>
            <w:vMerge w:val="restart"/>
            <w:vAlign w:val="center"/>
          </w:tcPr>
          <w:p w14:paraId="26CF7CF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46E7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1F67CD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BE1B7D9">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C37453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18" w:type="dxa"/>
            <w:shd w:val="clear" w:color="auto" w:fill="auto"/>
            <w:vAlign w:val="center"/>
          </w:tcPr>
          <w:p w14:paraId="100F5A3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21</w:t>
            </w:r>
            <w:r>
              <w:rPr>
                <w:rFonts w:ascii="宋体" w:hAnsi="宋体" w:cs="宋体"/>
                <w:color w:val="000000"/>
                <w:kern w:val="0"/>
                <w:sz w:val="18"/>
                <w:szCs w:val="18"/>
                <w:lang w:bidi="ar"/>
              </w:rPr>
              <w:t>Z</w:t>
            </w:r>
          </w:p>
        </w:tc>
        <w:tc>
          <w:tcPr>
            <w:tcW w:w="1604" w:type="dxa"/>
            <w:shd w:val="clear" w:color="auto" w:fill="auto"/>
            <w:vAlign w:val="center"/>
          </w:tcPr>
          <w:p w14:paraId="1F5FF625">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公共关系</w:t>
            </w:r>
          </w:p>
        </w:tc>
        <w:tc>
          <w:tcPr>
            <w:tcW w:w="417" w:type="dxa"/>
            <w:shd w:val="clear" w:color="auto" w:fill="auto"/>
            <w:vAlign w:val="center"/>
          </w:tcPr>
          <w:p w14:paraId="1442261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494F6A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627" w:type="dxa"/>
            <w:shd w:val="clear" w:color="auto" w:fill="auto"/>
            <w:vAlign w:val="center"/>
          </w:tcPr>
          <w:p w14:paraId="3C1790E5">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93" w:type="dxa"/>
            <w:shd w:val="clear" w:color="auto" w:fill="auto"/>
            <w:vAlign w:val="center"/>
          </w:tcPr>
          <w:p w14:paraId="2A8D55A1">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16</w:t>
            </w:r>
          </w:p>
        </w:tc>
        <w:tc>
          <w:tcPr>
            <w:tcW w:w="511" w:type="dxa"/>
            <w:shd w:val="clear" w:color="auto" w:fill="auto"/>
            <w:vAlign w:val="center"/>
          </w:tcPr>
          <w:p w14:paraId="1B50DF8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w:t>
            </w:r>
          </w:p>
        </w:tc>
        <w:tc>
          <w:tcPr>
            <w:tcW w:w="510" w:type="dxa"/>
            <w:shd w:val="clear" w:color="auto" w:fill="auto"/>
            <w:vAlign w:val="center"/>
          </w:tcPr>
          <w:p w14:paraId="703125A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597427D">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4FA3BB5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9950532">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569" w:type="dxa"/>
            <w:shd w:val="clear" w:color="auto" w:fill="auto"/>
            <w:vAlign w:val="center"/>
          </w:tcPr>
          <w:p w14:paraId="76AD793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5CF95DC6">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512AFE3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2633A48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7EF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52" w:type="dxa"/>
            <w:vMerge w:val="continue"/>
            <w:vAlign w:val="center"/>
          </w:tcPr>
          <w:p w14:paraId="378C2777">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6FDC05FA">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30EFDA3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18" w:type="dxa"/>
            <w:shd w:val="clear" w:color="auto" w:fill="auto"/>
            <w:vAlign w:val="center"/>
          </w:tcPr>
          <w:p w14:paraId="1BF6B8DE">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22</w:t>
            </w:r>
            <w:r>
              <w:rPr>
                <w:rFonts w:ascii="宋体" w:hAnsi="宋体" w:cs="宋体"/>
                <w:color w:val="000000"/>
                <w:kern w:val="0"/>
                <w:sz w:val="18"/>
                <w:szCs w:val="18"/>
                <w:lang w:bidi="ar"/>
              </w:rPr>
              <w:t>Z</w:t>
            </w:r>
          </w:p>
        </w:tc>
        <w:tc>
          <w:tcPr>
            <w:tcW w:w="1604" w:type="dxa"/>
            <w:shd w:val="clear" w:color="auto" w:fill="auto"/>
            <w:vAlign w:val="center"/>
          </w:tcPr>
          <w:p w14:paraId="4AB8819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短剧拍摄与制作</w:t>
            </w:r>
          </w:p>
        </w:tc>
        <w:tc>
          <w:tcPr>
            <w:tcW w:w="417" w:type="dxa"/>
            <w:shd w:val="clear" w:color="auto" w:fill="auto"/>
            <w:vAlign w:val="center"/>
          </w:tcPr>
          <w:p w14:paraId="55785B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E08321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627" w:type="dxa"/>
            <w:shd w:val="clear" w:color="auto" w:fill="auto"/>
            <w:vAlign w:val="center"/>
          </w:tcPr>
          <w:p w14:paraId="08DE68D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93" w:type="dxa"/>
            <w:shd w:val="clear" w:color="auto" w:fill="auto"/>
            <w:vAlign w:val="center"/>
          </w:tcPr>
          <w:p w14:paraId="1262E17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1" w:type="dxa"/>
            <w:shd w:val="clear" w:color="auto" w:fill="auto"/>
            <w:vAlign w:val="center"/>
          </w:tcPr>
          <w:p w14:paraId="47C0965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4</w:t>
            </w:r>
          </w:p>
        </w:tc>
        <w:tc>
          <w:tcPr>
            <w:tcW w:w="510" w:type="dxa"/>
            <w:shd w:val="clear" w:color="auto" w:fill="auto"/>
            <w:vAlign w:val="center"/>
          </w:tcPr>
          <w:p w14:paraId="2611BFE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261CCFE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366716A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4A871236">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69" w:type="dxa"/>
            <w:shd w:val="clear" w:color="auto" w:fill="auto"/>
            <w:vAlign w:val="center"/>
          </w:tcPr>
          <w:p w14:paraId="494B2A7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64558AD">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0D02FA57">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Merge w:val="restart"/>
            <w:vAlign w:val="center"/>
          </w:tcPr>
          <w:p w14:paraId="1ABF9C5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3F3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52" w:type="dxa"/>
            <w:vMerge w:val="continue"/>
            <w:vAlign w:val="center"/>
          </w:tcPr>
          <w:p w14:paraId="43EDE1F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22F3D25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1EA93852">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18" w:type="dxa"/>
            <w:shd w:val="clear" w:color="auto" w:fill="auto"/>
            <w:vAlign w:val="center"/>
          </w:tcPr>
          <w:p w14:paraId="30159258">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w:t>
            </w:r>
            <w:r>
              <w:rPr>
                <w:rFonts w:hint="eastAsia" w:ascii="宋体" w:hAnsi="宋体" w:cs="宋体"/>
                <w:color w:val="000000"/>
                <w:kern w:val="0"/>
                <w:sz w:val="18"/>
                <w:szCs w:val="18"/>
                <w:lang w:val="en-US" w:eastAsia="zh-CN" w:bidi="ar"/>
              </w:rPr>
              <w:t>23</w:t>
            </w:r>
            <w:r>
              <w:rPr>
                <w:rFonts w:ascii="宋体" w:hAnsi="宋体" w:cs="宋体"/>
                <w:color w:val="000000"/>
                <w:kern w:val="0"/>
                <w:sz w:val="18"/>
                <w:szCs w:val="18"/>
                <w:lang w:bidi="ar"/>
              </w:rPr>
              <w:t>Z</w:t>
            </w:r>
          </w:p>
        </w:tc>
        <w:tc>
          <w:tcPr>
            <w:tcW w:w="1604" w:type="dxa"/>
            <w:shd w:val="clear" w:color="auto" w:fill="auto"/>
            <w:vAlign w:val="center"/>
          </w:tcPr>
          <w:p w14:paraId="4D712AA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短视频营销</w:t>
            </w:r>
          </w:p>
        </w:tc>
        <w:tc>
          <w:tcPr>
            <w:tcW w:w="417" w:type="dxa"/>
            <w:shd w:val="clear" w:color="auto" w:fill="auto"/>
            <w:vAlign w:val="center"/>
          </w:tcPr>
          <w:p w14:paraId="470E878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B</w:t>
            </w:r>
          </w:p>
        </w:tc>
        <w:tc>
          <w:tcPr>
            <w:tcW w:w="627" w:type="dxa"/>
            <w:shd w:val="clear" w:color="auto" w:fill="auto"/>
            <w:vAlign w:val="center"/>
          </w:tcPr>
          <w:p w14:paraId="69C16703">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627" w:type="dxa"/>
            <w:shd w:val="clear" w:color="auto" w:fill="auto"/>
            <w:vAlign w:val="center"/>
          </w:tcPr>
          <w:p w14:paraId="418C32B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93" w:type="dxa"/>
            <w:shd w:val="clear" w:color="auto" w:fill="auto"/>
            <w:vAlign w:val="center"/>
          </w:tcPr>
          <w:p w14:paraId="1F9BED5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32</w:t>
            </w:r>
          </w:p>
        </w:tc>
        <w:tc>
          <w:tcPr>
            <w:tcW w:w="511" w:type="dxa"/>
            <w:shd w:val="clear" w:color="auto" w:fill="auto"/>
            <w:vAlign w:val="center"/>
          </w:tcPr>
          <w:p w14:paraId="1F21F57B">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4</w:t>
            </w:r>
          </w:p>
        </w:tc>
        <w:tc>
          <w:tcPr>
            <w:tcW w:w="510" w:type="dxa"/>
            <w:shd w:val="clear" w:color="auto" w:fill="auto"/>
            <w:vAlign w:val="center"/>
          </w:tcPr>
          <w:p w14:paraId="33905FF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1715581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6" w:type="dxa"/>
            <w:shd w:val="clear" w:color="auto" w:fill="auto"/>
            <w:vAlign w:val="center"/>
          </w:tcPr>
          <w:p w14:paraId="5C416F2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12" w:type="dxa"/>
            <w:shd w:val="clear" w:color="auto" w:fill="auto"/>
            <w:vAlign w:val="center"/>
          </w:tcPr>
          <w:p w14:paraId="731BF45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569" w:type="dxa"/>
            <w:shd w:val="clear" w:color="auto" w:fill="auto"/>
            <w:vAlign w:val="center"/>
          </w:tcPr>
          <w:p w14:paraId="592501E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bidi="ar"/>
              </w:rPr>
            </w:pPr>
          </w:p>
        </w:tc>
        <w:tc>
          <w:tcPr>
            <w:tcW w:w="547" w:type="dxa"/>
            <w:shd w:val="clear" w:color="auto" w:fill="auto"/>
            <w:vAlign w:val="center"/>
          </w:tcPr>
          <w:p w14:paraId="0458483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p>
        </w:tc>
        <w:tc>
          <w:tcPr>
            <w:tcW w:w="441" w:type="dxa"/>
            <w:shd w:val="clear" w:color="auto" w:fill="auto"/>
            <w:vAlign w:val="center"/>
          </w:tcPr>
          <w:p w14:paraId="43BF106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⑦</w:t>
            </w:r>
          </w:p>
        </w:tc>
        <w:tc>
          <w:tcPr>
            <w:tcW w:w="523" w:type="dxa"/>
            <w:vMerge w:val="continue"/>
            <w:vAlign w:val="center"/>
          </w:tcPr>
          <w:p w14:paraId="6EED9D1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2B9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352" w:type="dxa"/>
            <w:vMerge w:val="continue"/>
            <w:vAlign w:val="center"/>
          </w:tcPr>
          <w:p w14:paraId="324E22F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D90867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465FF2E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28C02BEA">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共5门</w:t>
            </w:r>
          </w:p>
        </w:tc>
        <w:tc>
          <w:tcPr>
            <w:tcW w:w="417" w:type="dxa"/>
            <w:vAlign w:val="center"/>
          </w:tcPr>
          <w:p w14:paraId="7C8ACB80">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vAlign w:val="center"/>
          </w:tcPr>
          <w:p w14:paraId="6E03727F">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192</w:t>
            </w:r>
          </w:p>
        </w:tc>
        <w:tc>
          <w:tcPr>
            <w:tcW w:w="627" w:type="dxa"/>
            <w:vAlign w:val="center"/>
          </w:tcPr>
          <w:p w14:paraId="342F49A4">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93" w:type="dxa"/>
            <w:vAlign w:val="center"/>
          </w:tcPr>
          <w:p w14:paraId="6B54706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96</w:t>
            </w:r>
          </w:p>
        </w:tc>
        <w:tc>
          <w:tcPr>
            <w:tcW w:w="511" w:type="dxa"/>
            <w:vAlign w:val="center"/>
          </w:tcPr>
          <w:p w14:paraId="75034210">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1</w:t>
            </w:r>
            <w:r>
              <w:rPr>
                <w:rFonts w:hint="eastAsia" w:ascii="宋体" w:hAnsi="宋体" w:cs="宋体"/>
                <w:b/>
                <w:bCs/>
                <w:kern w:val="0"/>
                <w:sz w:val="18"/>
                <w:szCs w:val="18"/>
                <w:lang w:bidi="ar"/>
              </w:rPr>
              <w:t>2</w:t>
            </w:r>
          </w:p>
        </w:tc>
        <w:tc>
          <w:tcPr>
            <w:tcW w:w="510" w:type="dxa"/>
            <w:vAlign w:val="center"/>
          </w:tcPr>
          <w:p w14:paraId="50BE6C5F">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vAlign w:val="center"/>
          </w:tcPr>
          <w:p w14:paraId="5EDB924B">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32</w:t>
            </w:r>
          </w:p>
        </w:tc>
        <w:tc>
          <w:tcPr>
            <w:tcW w:w="546" w:type="dxa"/>
            <w:vAlign w:val="center"/>
          </w:tcPr>
          <w:p w14:paraId="25D56D82">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64</w:t>
            </w:r>
          </w:p>
        </w:tc>
        <w:tc>
          <w:tcPr>
            <w:tcW w:w="512" w:type="dxa"/>
            <w:vAlign w:val="center"/>
          </w:tcPr>
          <w:p w14:paraId="3867DCFD">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96</w:t>
            </w:r>
          </w:p>
        </w:tc>
        <w:tc>
          <w:tcPr>
            <w:tcW w:w="569" w:type="dxa"/>
            <w:vAlign w:val="center"/>
          </w:tcPr>
          <w:p w14:paraId="12A4FBE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7" w:type="dxa"/>
            <w:vAlign w:val="center"/>
          </w:tcPr>
          <w:p w14:paraId="7185D2A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41" w:type="dxa"/>
            <w:vAlign w:val="center"/>
          </w:tcPr>
          <w:p w14:paraId="128D3FB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2DA421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4F1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52" w:type="dxa"/>
            <w:vMerge w:val="restart"/>
            <w:vAlign w:val="center"/>
          </w:tcPr>
          <w:p w14:paraId="20964E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38" w:type="dxa"/>
            <w:vMerge w:val="restart"/>
            <w:vAlign w:val="center"/>
          </w:tcPr>
          <w:p w14:paraId="29157E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412" w:type="dxa"/>
            <w:vAlign w:val="center"/>
          </w:tcPr>
          <w:p w14:paraId="6464DF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shd w:val="clear" w:color="auto" w:fill="auto"/>
            <w:vAlign w:val="center"/>
          </w:tcPr>
          <w:p w14:paraId="44A8E17D">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4</w:t>
            </w:r>
            <w:r>
              <w:rPr>
                <w:rFonts w:ascii="宋体" w:hAnsi="宋体" w:cs="宋体"/>
                <w:color w:val="000000"/>
                <w:kern w:val="0"/>
                <w:sz w:val="18"/>
                <w:szCs w:val="18"/>
                <w:lang w:bidi="ar"/>
              </w:rPr>
              <w:t>Z</w:t>
            </w:r>
          </w:p>
        </w:tc>
        <w:tc>
          <w:tcPr>
            <w:tcW w:w="1604" w:type="dxa"/>
            <w:shd w:val="clear" w:color="auto" w:fill="auto"/>
            <w:vAlign w:val="center"/>
          </w:tcPr>
          <w:p w14:paraId="6470207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岗位实习</w:t>
            </w:r>
          </w:p>
        </w:tc>
        <w:tc>
          <w:tcPr>
            <w:tcW w:w="417" w:type="dxa"/>
            <w:shd w:val="clear" w:color="auto" w:fill="auto"/>
            <w:vAlign w:val="center"/>
          </w:tcPr>
          <w:p w14:paraId="3B5AAD1E">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627" w:type="dxa"/>
            <w:shd w:val="clear" w:color="auto" w:fill="auto"/>
            <w:vAlign w:val="center"/>
          </w:tcPr>
          <w:p w14:paraId="40AA51B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627" w:type="dxa"/>
            <w:shd w:val="clear" w:color="auto" w:fill="auto"/>
            <w:vAlign w:val="center"/>
          </w:tcPr>
          <w:p w14:paraId="135CC27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93" w:type="dxa"/>
            <w:shd w:val="clear" w:color="auto" w:fill="auto"/>
            <w:vAlign w:val="center"/>
          </w:tcPr>
          <w:p w14:paraId="607E570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511" w:type="dxa"/>
            <w:shd w:val="clear" w:color="auto" w:fill="auto"/>
            <w:vAlign w:val="center"/>
          </w:tcPr>
          <w:p w14:paraId="743F4D1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26</w:t>
            </w:r>
          </w:p>
        </w:tc>
        <w:tc>
          <w:tcPr>
            <w:tcW w:w="510" w:type="dxa"/>
            <w:shd w:val="clear" w:color="auto" w:fill="auto"/>
            <w:vAlign w:val="center"/>
          </w:tcPr>
          <w:p w14:paraId="502A559B">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72532A64">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6" w:type="dxa"/>
            <w:shd w:val="clear" w:color="auto" w:fill="auto"/>
            <w:vAlign w:val="center"/>
          </w:tcPr>
          <w:p w14:paraId="67543C8D">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12" w:type="dxa"/>
            <w:shd w:val="clear" w:color="auto" w:fill="auto"/>
            <w:vAlign w:val="center"/>
          </w:tcPr>
          <w:p w14:paraId="0C7F8AC6">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69" w:type="dxa"/>
            <w:shd w:val="clear" w:color="auto" w:fill="auto"/>
            <w:vAlign w:val="center"/>
          </w:tcPr>
          <w:p w14:paraId="0514281F">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18W</w:t>
            </w:r>
          </w:p>
        </w:tc>
        <w:tc>
          <w:tcPr>
            <w:tcW w:w="547" w:type="dxa"/>
            <w:shd w:val="clear" w:color="auto" w:fill="auto"/>
            <w:vAlign w:val="center"/>
          </w:tcPr>
          <w:p w14:paraId="0C900A1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8W</w:t>
            </w:r>
          </w:p>
        </w:tc>
        <w:tc>
          <w:tcPr>
            <w:tcW w:w="441" w:type="dxa"/>
            <w:shd w:val="clear" w:color="auto" w:fill="auto"/>
            <w:vAlign w:val="center"/>
          </w:tcPr>
          <w:p w14:paraId="7F10FF49">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Align w:val="center"/>
          </w:tcPr>
          <w:p w14:paraId="46C1B72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75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 w:type="dxa"/>
            <w:vMerge w:val="continue"/>
            <w:vAlign w:val="center"/>
          </w:tcPr>
          <w:p w14:paraId="698E90F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726EA9B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2" w:type="dxa"/>
            <w:shd w:val="clear" w:color="auto" w:fill="auto"/>
            <w:vAlign w:val="center"/>
          </w:tcPr>
          <w:p w14:paraId="6814B72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18" w:type="dxa"/>
            <w:shd w:val="clear" w:color="auto" w:fill="auto"/>
            <w:vAlign w:val="center"/>
          </w:tcPr>
          <w:p w14:paraId="226CB3E1">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5</w:t>
            </w:r>
            <w:r>
              <w:rPr>
                <w:rFonts w:ascii="宋体" w:hAnsi="宋体" w:cs="宋体"/>
                <w:color w:val="000000"/>
                <w:kern w:val="0"/>
                <w:sz w:val="18"/>
                <w:szCs w:val="18"/>
                <w:lang w:bidi="ar"/>
              </w:rPr>
              <w:t>Z</w:t>
            </w:r>
          </w:p>
        </w:tc>
        <w:tc>
          <w:tcPr>
            <w:tcW w:w="1604" w:type="dxa"/>
            <w:shd w:val="clear" w:color="auto" w:fill="auto"/>
            <w:vAlign w:val="center"/>
          </w:tcPr>
          <w:p w14:paraId="1220259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毕业设计</w:t>
            </w:r>
            <w:r>
              <w:rPr>
                <w:rFonts w:hint="eastAsia" w:ascii="宋体" w:hAnsi="宋体" w:cs="宋体"/>
                <w:color w:val="000000"/>
                <w:kern w:val="0"/>
                <w:sz w:val="18"/>
                <w:szCs w:val="18"/>
                <w:lang w:val="en-US" w:eastAsia="zh-CN" w:bidi="ar"/>
              </w:rPr>
              <w:t>与毕业教育</w:t>
            </w:r>
          </w:p>
        </w:tc>
        <w:tc>
          <w:tcPr>
            <w:tcW w:w="417" w:type="dxa"/>
            <w:shd w:val="clear" w:color="auto" w:fill="auto"/>
            <w:vAlign w:val="center"/>
          </w:tcPr>
          <w:p w14:paraId="345A2DB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627" w:type="dxa"/>
            <w:shd w:val="clear" w:color="auto" w:fill="auto"/>
            <w:vAlign w:val="center"/>
          </w:tcPr>
          <w:p w14:paraId="35B51021">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627" w:type="dxa"/>
            <w:shd w:val="clear" w:color="auto" w:fill="auto"/>
            <w:vAlign w:val="center"/>
          </w:tcPr>
          <w:p w14:paraId="3806E23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93" w:type="dxa"/>
            <w:shd w:val="clear" w:color="auto" w:fill="auto"/>
            <w:vAlign w:val="center"/>
          </w:tcPr>
          <w:p w14:paraId="12D3309A">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511" w:type="dxa"/>
            <w:shd w:val="clear" w:color="auto" w:fill="auto"/>
            <w:vAlign w:val="center"/>
          </w:tcPr>
          <w:p w14:paraId="1DB893F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10</w:t>
            </w:r>
          </w:p>
        </w:tc>
        <w:tc>
          <w:tcPr>
            <w:tcW w:w="510" w:type="dxa"/>
            <w:shd w:val="clear" w:color="auto" w:fill="auto"/>
            <w:vAlign w:val="center"/>
          </w:tcPr>
          <w:p w14:paraId="66167354">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25" w:type="dxa"/>
            <w:shd w:val="clear" w:color="auto" w:fill="auto"/>
            <w:vAlign w:val="center"/>
          </w:tcPr>
          <w:p w14:paraId="42196D19">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6" w:type="dxa"/>
            <w:shd w:val="clear" w:color="auto" w:fill="auto"/>
            <w:vAlign w:val="center"/>
          </w:tcPr>
          <w:p w14:paraId="2950C6D5">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12" w:type="dxa"/>
            <w:shd w:val="clear" w:color="auto" w:fill="auto"/>
            <w:vAlign w:val="center"/>
          </w:tcPr>
          <w:p w14:paraId="454A6783">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69" w:type="dxa"/>
            <w:shd w:val="clear" w:color="auto" w:fill="auto"/>
            <w:vAlign w:val="center"/>
          </w:tcPr>
          <w:p w14:paraId="77441370">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547" w:type="dxa"/>
            <w:shd w:val="clear" w:color="auto" w:fill="auto"/>
            <w:vAlign w:val="center"/>
          </w:tcPr>
          <w:p w14:paraId="1860DF22">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10w</w:t>
            </w:r>
          </w:p>
        </w:tc>
        <w:tc>
          <w:tcPr>
            <w:tcW w:w="441" w:type="dxa"/>
            <w:shd w:val="clear" w:color="auto" w:fill="auto"/>
            <w:vAlign w:val="center"/>
          </w:tcPr>
          <w:p w14:paraId="3EC049A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523" w:type="dxa"/>
            <w:vAlign w:val="center"/>
          </w:tcPr>
          <w:p w14:paraId="47B4762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BF4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52" w:type="dxa"/>
            <w:vMerge w:val="continue"/>
            <w:vAlign w:val="center"/>
          </w:tcPr>
          <w:p w14:paraId="068ADB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38" w:type="dxa"/>
            <w:vMerge w:val="continue"/>
            <w:vAlign w:val="center"/>
          </w:tcPr>
          <w:p w14:paraId="5FCC1B9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330" w:type="dxa"/>
            <w:gridSpan w:val="2"/>
            <w:vAlign w:val="center"/>
          </w:tcPr>
          <w:p w14:paraId="3769BDA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小   计</w:t>
            </w:r>
          </w:p>
        </w:tc>
        <w:tc>
          <w:tcPr>
            <w:tcW w:w="1604" w:type="dxa"/>
            <w:vAlign w:val="center"/>
          </w:tcPr>
          <w:p w14:paraId="028D33A1">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共2门</w:t>
            </w:r>
          </w:p>
        </w:tc>
        <w:tc>
          <w:tcPr>
            <w:tcW w:w="417" w:type="dxa"/>
            <w:vAlign w:val="center"/>
          </w:tcPr>
          <w:p w14:paraId="228E3C07">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shd w:val="clear" w:color="auto" w:fill="auto"/>
            <w:vAlign w:val="center"/>
          </w:tcPr>
          <w:p w14:paraId="42C30DF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936</w:t>
            </w:r>
          </w:p>
        </w:tc>
        <w:tc>
          <w:tcPr>
            <w:tcW w:w="627" w:type="dxa"/>
            <w:shd w:val="clear" w:color="auto" w:fill="auto"/>
            <w:vAlign w:val="center"/>
          </w:tcPr>
          <w:p w14:paraId="618AFBAF">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93" w:type="dxa"/>
            <w:shd w:val="clear" w:color="auto" w:fill="auto"/>
            <w:vAlign w:val="center"/>
          </w:tcPr>
          <w:p w14:paraId="205E40D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936</w:t>
            </w:r>
          </w:p>
        </w:tc>
        <w:tc>
          <w:tcPr>
            <w:tcW w:w="511" w:type="dxa"/>
            <w:shd w:val="clear" w:color="auto" w:fill="auto"/>
            <w:vAlign w:val="center"/>
          </w:tcPr>
          <w:p w14:paraId="012B7839">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ascii="宋体" w:hAnsi="宋体" w:cs="宋体"/>
                <w:b/>
                <w:bCs/>
                <w:kern w:val="0"/>
                <w:sz w:val="18"/>
                <w:szCs w:val="18"/>
                <w:lang w:bidi="ar"/>
              </w:rPr>
              <w:t>36</w:t>
            </w:r>
          </w:p>
        </w:tc>
        <w:tc>
          <w:tcPr>
            <w:tcW w:w="510" w:type="dxa"/>
            <w:shd w:val="clear" w:color="auto" w:fill="auto"/>
            <w:vAlign w:val="center"/>
          </w:tcPr>
          <w:p w14:paraId="699C4C49">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25" w:type="dxa"/>
            <w:shd w:val="clear" w:color="auto" w:fill="auto"/>
            <w:vAlign w:val="center"/>
          </w:tcPr>
          <w:p w14:paraId="0E0518C4">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46" w:type="dxa"/>
            <w:shd w:val="clear" w:color="auto" w:fill="auto"/>
            <w:vAlign w:val="center"/>
          </w:tcPr>
          <w:p w14:paraId="0362F76D">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12" w:type="dxa"/>
            <w:shd w:val="clear" w:color="auto" w:fill="auto"/>
            <w:vAlign w:val="center"/>
          </w:tcPr>
          <w:p w14:paraId="508B38AB">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0</w:t>
            </w:r>
          </w:p>
        </w:tc>
        <w:tc>
          <w:tcPr>
            <w:tcW w:w="569" w:type="dxa"/>
            <w:shd w:val="clear" w:color="auto" w:fill="auto"/>
            <w:vAlign w:val="center"/>
          </w:tcPr>
          <w:p w14:paraId="13A29981">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547" w:type="dxa"/>
            <w:shd w:val="clear" w:color="auto" w:fill="auto"/>
            <w:vAlign w:val="center"/>
          </w:tcPr>
          <w:p w14:paraId="3737098F">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441" w:type="dxa"/>
            <w:vAlign w:val="center"/>
          </w:tcPr>
          <w:p w14:paraId="5FD410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6078D04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468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0" w:type="dxa"/>
            <w:gridSpan w:val="2"/>
            <w:vAlign w:val="center"/>
          </w:tcPr>
          <w:p w14:paraId="1E7CB7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412" w:type="dxa"/>
            <w:vAlign w:val="center"/>
          </w:tcPr>
          <w:p w14:paraId="613709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8" w:type="dxa"/>
            <w:vAlign w:val="center"/>
          </w:tcPr>
          <w:p w14:paraId="2AA1C0A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604" w:type="dxa"/>
            <w:vAlign w:val="center"/>
          </w:tcPr>
          <w:p w14:paraId="5BEB349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机动、考试</w:t>
            </w:r>
          </w:p>
        </w:tc>
        <w:tc>
          <w:tcPr>
            <w:tcW w:w="417" w:type="dxa"/>
            <w:vAlign w:val="center"/>
          </w:tcPr>
          <w:p w14:paraId="3094A6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27" w:type="dxa"/>
            <w:vAlign w:val="center"/>
          </w:tcPr>
          <w:p w14:paraId="1614D9C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27" w:type="dxa"/>
            <w:vAlign w:val="center"/>
          </w:tcPr>
          <w:p w14:paraId="4692D38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93" w:type="dxa"/>
            <w:vAlign w:val="center"/>
          </w:tcPr>
          <w:p w14:paraId="4A1CE4E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1" w:type="dxa"/>
            <w:vAlign w:val="center"/>
          </w:tcPr>
          <w:p w14:paraId="2FAA036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0" w:type="dxa"/>
            <w:vAlign w:val="center"/>
          </w:tcPr>
          <w:p w14:paraId="41EE25A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5" w:type="dxa"/>
            <w:vAlign w:val="center"/>
          </w:tcPr>
          <w:p w14:paraId="7C19E8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46" w:type="dxa"/>
            <w:vAlign w:val="center"/>
          </w:tcPr>
          <w:p w14:paraId="1513ACF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12" w:type="dxa"/>
            <w:vAlign w:val="center"/>
          </w:tcPr>
          <w:p w14:paraId="6620C57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69" w:type="dxa"/>
            <w:vAlign w:val="center"/>
          </w:tcPr>
          <w:p w14:paraId="7FB53F8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2周</w:t>
            </w:r>
          </w:p>
        </w:tc>
        <w:tc>
          <w:tcPr>
            <w:tcW w:w="547" w:type="dxa"/>
            <w:vAlign w:val="center"/>
          </w:tcPr>
          <w:p w14:paraId="08AF7FB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41" w:type="dxa"/>
            <w:vAlign w:val="center"/>
          </w:tcPr>
          <w:p w14:paraId="2250C04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0F8E820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5E53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020" w:type="dxa"/>
            <w:gridSpan w:val="4"/>
            <w:vAlign w:val="center"/>
          </w:tcPr>
          <w:p w14:paraId="5C91203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合   计</w:t>
            </w:r>
          </w:p>
        </w:tc>
        <w:tc>
          <w:tcPr>
            <w:tcW w:w="1604" w:type="dxa"/>
            <w:vAlign w:val="center"/>
          </w:tcPr>
          <w:p w14:paraId="7164825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p>
        </w:tc>
        <w:tc>
          <w:tcPr>
            <w:tcW w:w="417" w:type="dxa"/>
            <w:shd w:val="clear" w:color="auto" w:fill="auto"/>
            <w:vAlign w:val="center"/>
          </w:tcPr>
          <w:p w14:paraId="7AC6A083">
            <w:pPr>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lang w:bidi="ar"/>
              </w:rPr>
            </w:pPr>
          </w:p>
        </w:tc>
        <w:tc>
          <w:tcPr>
            <w:tcW w:w="627" w:type="dxa"/>
            <w:shd w:val="clear" w:color="auto" w:fill="auto"/>
            <w:vAlign w:val="center"/>
          </w:tcPr>
          <w:p w14:paraId="1FA5E5DF">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2</w:t>
            </w:r>
            <w:r>
              <w:rPr>
                <w:rFonts w:hint="eastAsia" w:ascii="宋体" w:hAnsi="宋体" w:cs="宋体"/>
                <w:b/>
                <w:bCs/>
                <w:kern w:val="0"/>
                <w:sz w:val="18"/>
                <w:szCs w:val="18"/>
                <w:lang w:val="en-US" w:eastAsia="zh-CN" w:bidi="ar"/>
              </w:rPr>
              <w:t>760</w:t>
            </w:r>
          </w:p>
        </w:tc>
        <w:tc>
          <w:tcPr>
            <w:tcW w:w="627" w:type="dxa"/>
            <w:shd w:val="clear" w:color="auto" w:fill="auto"/>
            <w:vAlign w:val="center"/>
          </w:tcPr>
          <w:p w14:paraId="67F55210">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bidi="ar"/>
              </w:rPr>
              <w:t>105</w:t>
            </w:r>
            <w:r>
              <w:rPr>
                <w:rFonts w:hint="eastAsia" w:ascii="宋体" w:hAnsi="宋体" w:cs="宋体"/>
                <w:b/>
                <w:bCs/>
                <w:kern w:val="0"/>
                <w:sz w:val="18"/>
                <w:szCs w:val="18"/>
                <w:lang w:val="en-US" w:eastAsia="zh-CN" w:bidi="ar"/>
              </w:rPr>
              <w:t>8</w:t>
            </w:r>
          </w:p>
        </w:tc>
        <w:tc>
          <w:tcPr>
            <w:tcW w:w="593" w:type="dxa"/>
            <w:shd w:val="clear" w:color="auto" w:fill="auto"/>
            <w:vAlign w:val="center"/>
          </w:tcPr>
          <w:p w14:paraId="336CADF2">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1</w:t>
            </w:r>
            <w:r>
              <w:rPr>
                <w:rFonts w:hint="eastAsia" w:ascii="宋体" w:hAnsi="宋体" w:cs="宋体"/>
                <w:b/>
                <w:bCs/>
                <w:kern w:val="0"/>
                <w:sz w:val="18"/>
                <w:szCs w:val="18"/>
                <w:lang w:val="en-US" w:eastAsia="zh-CN" w:bidi="ar"/>
              </w:rPr>
              <w:t>702</w:t>
            </w:r>
          </w:p>
        </w:tc>
        <w:tc>
          <w:tcPr>
            <w:tcW w:w="511" w:type="dxa"/>
            <w:shd w:val="clear" w:color="auto" w:fill="auto"/>
            <w:vAlign w:val="center"/>
          </w:tcPr>
          <w:p w14:paraId="4589A11F">
            <w:pPr>
              <w:pageBreakBefore w:val="0"/>
              <w:widowControl/>
              <w:kinsoku/>
              <w:wordWrap/>
              <w:overflowPunct/>
              <w:topLinePunct w:val="0"/>
              <w:bidi w:val="0"/>
              <w:spacing w:line="360" w:lineRule="exact"/>
              <w:jc w:val="center"/>
              <w:textAlignment w:val="center"/>
              <w:rPr>
                <w:rFonts w:hint="eastAsia" w:ascii="宋体" w:hAnsi="宋体" w:eastAsia="宋体" w:cs="宋体"/>
                <w:b/>
                <w:bCs/>
                <w:kern w:val="0"/>
                <w:sz w:val="18"/>
                <w:szCs w:val="18"/>
                <w:lang w:val="en-US" w:eastAsia="zh-CN" w:bidi="ar"/>
              </w:rPr>
            </w:pPr>
            <w:r>
              <w:rPr>
                <w:rFonts w:hint="eastAsia" w:ascii="宋体" w:hAnsi="宋体" w:cs="宋体"/>
                <w:b/>
                <w:bCs/>
                <w:kern w:val="0"/>
                <w:sz w:val="18"/>
                <w:szCs w:val="18"/>
                <w:lang w:bidi="ar"/>
              </w:rPr>
              <w:t>14</w:t>
            </w:r>
            <w:r>
              <w:rPr>
                <w:rFonts w:hint="eastAsia" w:ascii="宋体" w:hAnsi="宋体" w:cs="宋体"/>
                <w:b/>
                <w:bCs/>
                <w:kern w:val="0"/>
                <w:sz w:val="18"/>
                <w:szCs w:val="18"/>
                <w:lang w:val="en-US" w:eastAsia="zh-CN" w:bidi="ar"/>
              </w:rPr>
              <w:t>4</w:t>
            </w:r>
          </w:p>
        </w:tc>
        <w:tc>
          <w:tcPr>
            <w:tcW w:w="510" w:type="dxa"/>
            <w:shd w:val="clear" w:color="auto" w:fill="auto"/>
            <w:vAlign w:val="center"/>
          </w:tcPr>
          <w:p w14:paraId="44A78E0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5</w:t>
            </w:r>
            <w:r>
              <w:rPr>
                <w:rFonts w:hint="eastAsia" w:ascii="宋体" w:hAnsi="宋体" w:cs="宋体"/>
                <w:b/>
                <w:bCs/>
                <w:kern w:val="0"/>
                <w:sz w:val="18"/>
                <w:szCs w:val="18"/>
                <w:lang w:val="en-US" w:eastAsia="zh-CN" w:bidi="ar"/>
              </w:rPr>
              <w:t>92</w:t>
            </w:r>
          </w:p>
        </w:tc>
        <w:tc>
          <w:tcPr>
            <w:tcW w:w="525" w:type="dxa"/>
            <w:shd w:val="clear" w:color="auto" w:fill="auto"/>
            <w:vAlign w:val="center"/>
          </w:tcPr>
          <w:p w14:paraId="086B01D5">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bidi="ar"/>
              </w:rPr>
              <w:t>4</w:t>
            </w:r>
            <w:r>
              <w:rPr>
                <w:rFonts w:hint="eastAsia" w:ascii="宋体" w:hAnsi="宋体" w:cs="宋体"/>
                <w:b/>
                <w:bCs/>
                <w:kern w:val="0"/>
                <w:sz w:val="18"/>
                <w:szCs w:val="18"/>
                <w:lang w:val="en-US" w:eastAsia="zh-CN" w:bidi="ar"/>
              </w:rPr>
              <w:t>44</w:t>
            </w:r>
          </w:p>
        </w:tc>
        <w:tc>
          <w:tcPr>
            <w:tcW w:w="546" w:type="dxa"/>
            <w:shd w:val="clear" w:color="auto" w:fill="auto"/>
            <w:vAlign w:val="center"/>
          </w:tcPr>
          <w:p w14:paraId="6F381D34">
            <w:pPr>
              <w:pageBreakBefore w:val="0"/>
              <w:widowControl/>
              <w:kinsoku/>
              <w:wordWrap/>
              <w:overflowPunct/>
              <w:topLinePunct w:val="0"/>
              <w:bidi w:val="0"/>
              <w:spacing w:line="360" w:lineRule="exact"/>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396</w:t>
            </w:r>
          </w:p>
        </w:tc>
        <w:tc>
          <w:tcPr>
            <w:tcW w:w="512" w:type="dxa"/>
            <w:shd w:val="clear" w:color="auto" w:fill="auto"/>
            <w:vAlign w:val="center"/>
          </w:tcPr>
          <w:p w14:paraId="6CC96ED3">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392</w:t>
            </w:r>
          </w:p>
        </w:tc>
        <w:tc>
          <w:tcPr>
            <w:tcW w:w="569" w:type="dxa"/>
            <w:shd w:val="clear" w:color="auto" w:fill="auto"/>
            <w:vAlign w:val="center"/>
          </w:tcPr>
          <w:p w14:paraId="3B451029">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547" w:type="dxa"/>
            <w:shd w:val="clear" w:color="auto" w:fill="auto"/>
            <w:vAlign w:val="center"/>
          </w:tcPr>
          <w:p w14:paraId="100BF43E">
            <w:pPr>
              <w:pageBreakBefore w:val="0"/>
              <w:widowControl/>
              <w:kinsoku/>
              <w:wordWrap/>
              <w:overflowPunct/>
              <w:topLinePunct w:val="0"/>
              <w:bidi w:val="0"/>
              <w:spacing w:line="360" w:lineRule="exact"/>
              <w:jc w:val="center"/>
              <w:textAlignment w:val="center"/>
              <w:rPr>
                <w:rFonts w:hint="default" w:ascii="宋体" w:hAnsi="宋体" w:eastAsia="宋体" w:cs="宋体"/>
                <w:b/>
                <w:bCs/>
                <w:kern w:val="0"/>
                <w:sz w:val="18"/>
                <w:szCs w:val="18"/>
                <w:lang w:val="en-US" w:eastAsia="zh-CN" w:bidi="ar"/>
              </w:rPr>
            </w:pPr>
            <w:r>
              <w:rPr>
                <w:rFonts w:hint="eastAsia" w:ascii="宋体" w:hAnsi="宋体" w:cs="宋体"/>
                <w:b/>
                <w:bCs/>
                <w:kern w:val="0"/>
                <w:sz w:val="18"/>
                <w:szCs w:val="18"/>
                <w:lang w:val="en-US" w:eastAsia="zh-CN" w:bidi="ar"/>
              </w:rPr>
              <w:t>468</w:t>
            </w:r>
          </w:p>
        </w:tc>
        <w:tc>
          <w:tcPr>
            <w:tcW w:w="441" w:type="dxa"/>
            <w:shd w:val="clear" w:color="auto" w:fill="auto"/>
            <w:vAlign w:val="center"/>
          </w:tcPr>
          <w:p w14:paraId="46C29E4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23" w:type="dxa"/>
            <w:vAlign w:val="center"/>
          </w:tcPr>
          <w:p w14:paraId="43DF9E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bl>
    <w:p w14:paraId="0ED9750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744BE46">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55206D65">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3277D56D">
      <w:pPr>
        <w:pStyle w:val="7"/>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7FA33339">
      <w:pPr>
        <w:pStyle w:val="7"/>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color w:val="000000"/>
          <w:szCs w:val="21"/>
        </w:rPr>
        <w:t>5.</w:t>
      </w:r>
      <w:r>
        <w:rPr>
          <w:rFonts w:hint="eastAsia" w:ascii="宋体" w:hAnsi="宋体" w:cs="宋体"/>
        </w:rPr>
        <w:t>专业拓展课</w:t>
      </w:r>
      <w:r>
        <w:rPr>
          <w:rFonts w:hint="eastAsia" w:ascii="宋体" w:hAnsi="宋体" w:cs="宋体"/>
          <w:lang w:val="en-US" w:eastAsia="zh-CN"/>
        </w:rPr>
        <w:t>10</w:t>
      </w:r>
      <w:r>
        <w:rPr>
          <w:rFonts w:hint="eastAsia" w:ascii="宋体" w:hAnsi="宋体" w:cs="宋体"/>
        </w:rPr>
        <w:t>门选</w:t>
      </w:r>
      <w:r>
        <w:rPr>
          <w:rFonts w:hint="eastAsia" w:ascii="宋体" w:hAnsi="宋体" w:cs="宋体"/>
          <w:lang w:val="en-US" w:eastAsia="zh-CN"/>
        </w:rPr>
        <w:t>5门。</w:t>
      </w:r>
    </w:p>
    <w:p w14:paraId="61BA320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（四）教学学时分配表</w:t>
      </w:r>
    </w:p>
    <w:tbl>
      <w:tblPr>
        <w:tblStyle w:val="14"/>
        <w:tblW w:w="7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3758"/>
        <w:gridCol w:w="1130"/>
        <w:gridCol w:w="1326"/>
      </w:tblGrid>
      <w:tr w14:paraId="1E47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5382" w:type="dxa"/>
            <w:gridSpan w:val="2"/>
            <w:vAlign w:val="center"/>
          </w:tcPr>
          <w:p w14:paraId="0A82EF8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1130" w:type="dxa"/>
            <w:vAlign w:val="center"/>
          </w:tcPr>
          <w:p w14:paraId="06F2AF7B">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学时数</w:t>
            </w:r>
          </w:p>
        </w:tc>
        <w:tc>
          <w:tcPr>
            <w:tcW w:w="1326" w:type="dxa"/>
            <w:vAlign w:val="center"/>
          </w:tcPr>
          <w:p w14:paraId="5DE81ED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百分比</w:t>
            </w:r>
          </w:p>
        </w:tc>
      </w:tr>
      <w:tr w14:paraId="107B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2644B4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58" w:type="dxa"/>
            <w:vAlign w:val="center"/>
          </w:tcPr>
          <w:p w14:paraId="014A5B3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130" w:type="dxa"/>
            <w:vAlign w:val="center"/>
          </w:tcPr>
          <w:p w14:paraId="45B3BA89">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538</w:t>
            </w:r>
          </w:p>
        </w:tc>
        <w:tc>
          <w:tcPr>
            <w:tcW w:w="1326" w:type="dxa"/>
            <w:vAlign w:val="center"/>
          </w:tcPr>
          <w:p w14:paraId="4CDC9F19">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19.49%</w:t>
            </w:r>
          </w:p>
        </w:tc>
      </w:tr>
      <w:tr w14:paraId="54768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70216C3C">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79091B8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130" w:type="dxa"/>
            <w:vAlign w:val="center"/>
          </w:tcPr>
          <w:p w14:paraId="2BE7D699">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424</w:t>
            </w:r>
          </w:p>
        </w:tc>
        <w:tc>
          <w:tcPr>
            <w:tcW w:w="1326" w:type="dxa"/>
            <w:vAlign w:val="center"/>
          </w:tcPr>
          <w:p w14:paraId="7A36C597">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15.36%</w:t>
            </w:r>
          </w:p>
        </w:tc>
      </w:tr>
      <w:tr w14:paraId="7D84C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1BE0F098">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5A00C459">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其他</w:t>
            </w:r>
          </w:p>
        </w:tc>
        <w:tc>
          <w:tcPr>
            <w:tcW w:w="1130" w:type="dxa"/>
            <w:vAlign w:val="center"/>
          </w:tcPr>
          <w:p w14:paraId="306B69EE">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96</w:t>
            </w:r>
          </w:p>
        </w:tc>
        <w:tc>
          <w:tcPr>
            <w:tcW w:w="1326" w:type="dxa"/>
            <w:vAlign w:val="center"/>
          </w:tcPr>
          <w:p w14:paraId="776EC6F2">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3.48%</w:t>
            </w:r>
          </w:p>
        </w:tc>
      </w:tr>
      <w:tr w14:paraId="2BC1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C6DF47C">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014079C0">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0C172FBB">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1058</w:t>
            </w:r>
          </w:p>
        </w:tc>
        <w:tc>
          <w:tcPr>
            <w:tcW w:w="1326" w:type="dxa"/>
            <w:vAlign w:val="center"/>
          </w:tcPr>
          <w:p w14:paraId="2ACDF055">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38.33%</w:t>
            </w:r>
          </w:p>
        </w:tc>
      </w:tr>
      <w:tr w14:paraId="507F0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7CE7C8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58" w:type="dxa"/>
            <w:vAlign w:val="center"/>
          </w:tcPr>
          <w:p w14:paraId="4572DF38">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130" w:type="dxa"/>
            <w:vAlign w:val="center"/>
          </w:tcPr>
          <w:p w14:paraId="16E29754">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r>
              <w:rPr>
                <w:rFonts w:hint="eastAsia" w:ascii="宋体" w:hAnsi="宋体" w:cs="宋体"/>
                <w:color w:val="000000" w:themeColor="text1"/>
                <w:sz w:val="18"/>
                <w:szCs w:val="18"/>
                <w:lang w:val="en-US" w:eastAsia="zh-CN"/>
                <w14:textFill>
                  <w14:solidFill>
                    <w14:schemeClr w14:val="tx1"/>
                  </w14:solidFill>
                </w14:textFill>
              </w:rPr>
              <w:t>90</w:t>
            </w:r>
          </w:p>
        </w:tc>
        <w:tc>
          <w:tcPr>
            <w:tcW w:w="1326" w:type="dxa"/>
            <w:vAlign w:val="center"/>
          </w:tcPr>
          <w:p w14:paraId="396C93F0">
            <w:pPr>
              <w:pageBreakBefore w:val="0"/>
              <w:kinsoku/>
              <w:wordWrap/>
              <w:overflowPunct/>
              <w:topLinePunct w:val="0"/>
              <w:bidi w:val="0"/>
              <w:spacing w:line="360" w:lineRule="exact"/>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14.13%</w:t>
            </w:r>
          </w:p>
        </w:tc>
      </w:tr>
      <w:tr w14:paraId="23CB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39B7432">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3B34352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130" w:type="dxa"/>
            <w:vAlign w:val="center"/>
          </w:tcPr>
          <w:p w14:paraId="53506670">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280</w:t>
            </w:r>
          </w:p>
        </w:tc>
        <w:tc>
          <w:tcPr>
            <w:tcW w:w="1326" w:type="dxa"/>
            <w:vAlign w:val="center"/>
          </w:tcPr>
          <w:p w14:paraId="2DF25843">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10.14%</w:t>
            </w:r>
          </w:p>
        </w:tc>
      </w:tr>
      <w:tr w14:paraId="3CDC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3A9A84B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4077862F">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130" w:type="dxa"/>
            <w:vAlign w:val="center"/>
          </w:tcPr>
          <w:p w14:paraId="1C98517E">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1032</w:t>
            </w:r>
          </w:p>
        </w:tc>
        <w:tc>
          <w:tcPr>
            <w:tcW w:w="1326" w:type="dxa"/>
            <w:vAlign w:val="center"/>
          </w:tcPr>
          <w:p w14:paraId="5559F801">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37.39%</w:t>
            </w:r>
          </w:p>
        </w:tc>
      </w:tr>
      <w:tr w14:paraId="76A7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63997FC2">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3758" w:type="dxa"/>
            <w:vAlign w:val="center"/>
          </w:tcPr>
          <w:p w14:paraId="0868272E">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0264A9B2">
            <w:pPr>
              <w:pageBreakBefore w:val="0"/>
              <w:kinsoku/>
              <w:wordWrap/>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1702</w:t>
            </w:r>
          </w:p>
        </w:tc>
        <w:tc>
          <w:tcPr>
            <w:tcW w:w="1326" w:type="dxa"/>
            <w:vAlign w:val="center"/>
          </w:tcPr>
          <w:p w14:paraId="19B33862">
            <w:pPr>
              <w:pageBreakBefore w:val="0"/>
              <w:kinsoku/>
              <w:wordWrap/>
              <w:overflowPunct/>
              <w:topLinePunct w:val="0"/>
              <w:bidi w:val="0"/>
              <w:spacing w:line="360" w:lineRule="exact"/>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61.67%</w:t>
            </w:r>
          </w:p>
        </w:tc>
      </w:tr>
      <w:tr w14:paraId="019E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restart"/>
            <w:vAlign w:val="center"/>
          </w:tcPr>
          <w:p w14:paraId="2D2A478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58" w:type="dxa"/>
            <w:vAlign w:val="center"/>
          </w:tcPr>
          <w:p w14:paraId="7297C8E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130" w:type="dxa"/>
            <w:vAlign w:val="center"/>
          </w:tcPr>
          <w:p w14:paraId="63FF75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64</w:t>
            </w:r>
          </w:p>
        </w:tc>
        <w:tc>
          <w:tcPr>
            <w:tcW w:w="1326" w:type="dxa"/>
            <w:vAlign w:val="center"/>
          </w:tcPr>
          <w:p w14:paraId="4C94CAC9">
            <w:pPr>
              <w:pageBreakBefore w:val="0"/>
              <w:kinsoku/>
              <w:wordWrap/>
              <w:overflowPunct/>
              <w:topLinePunct w:val="0"/>
              <w:bidi w:val="0"/>
              <w:spacing w:line="360" w:lineRule="exact"/>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2.32%</w:t>
            </w:r>
          </w:p>
        </w:tc>
      </w:tr>
      <w:tr w14:paraId="4801A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7" w:hRule="atLeast"/>
          <w:jc w:val="center"/>
        </w:trPr>
        <w:tc>
          <w:tcPr>
            <w:tcW w:w="1624" w:type="dxa"/>
            <w:vMerge w:val="continue"/>
            <w:vAlign w:val="center"/>
          </w:tcPr>
          <w:p w14:paraId="535131EA">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773E4BC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130" w:type="dxa"/>
            <w:vAlign w:val="center"/>
          </w:tcPr>
          <w:p w14:paraId="2309483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64</w:t>
            </w:r>
          </w:p>
        </w:tc>
        <w:tc>
          <w:tcPr>
            <w:tcW w:w="1326" w:type="dxa"/>
            <w:vAlign w:val="center"/>
          </w:tcPr>
          <w:p w14:paraId="124DADD0">
            <w:pPr>
              <w:pageBreakBefore w:val="0"/>
              <w:kinsoku/>
              <w:wordWrap/>
              <w:overflowPunct/>
              <w:topLinePunct w:val="0"/>
              <w:bidi w:val="0"/>
              <w:spacing w:line="360" w:lineRule="exact"/>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2.32%</w:t>
            </w:r>
          </w:p>
        </w:tc>
      </w:tr>
      <w:tr w14:paraId="25F0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2C87AFBE">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3FE13137">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130" w:type="dxa"/>
            <w:vAlign w:val="center"/>
          </w:tcPr>
          <w:p w14:paraId="49A9A9D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192</w:t>
            </w:r>
          </w:p>
        </w:tc>
        <w:tc>
          <w:tcPr>
            <w:tcW w:w="1326" w:type="dxa"/>
            <w:vAlign w:val="center"/>
          </w:tcPr>
          <w:p w14:paraId="57FB4B11">
            <w:pPr>
              <w:pageBreakBefore w:val="0"/>
              <w:kinsoku/>
              <w:wordWrap/>
              <w:overflowPunct/>
              <w:topLinePunct w:val="0"/>
              <w:bidi w:val="0"/>
              <w:spacing w:line="360" w:lineRule="exact"/>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6.96%</w:t>
            </w:r>
          </w:p>
        </w:tc>
      </w:tr>
      <w:tr w14:paraId="0FD9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 w:hRule="atLeast"/>
          <w:jc w:val="center"/>
        </w:trPr>
        <w:tc>
          <w:tcPr>
            <w:tcW w:w="1624" w:type="dxa"/>
            <w:vMerge w:val="continue"/>
            <w:vAlign w:val="center"/>
          </w:tcPr>
          <w:p w14:paraId="6277FADF">
            <w:pPr>
              <w:pStyle w:val="7"/>
              <w:pageBreakBefore w:val="0"/>
              <w:kinsoku/>
              <w:wordWrap/>
              <w:overflowPunct/>
              <w:topLinePunct w:val="0"/>
              <w:bidi w:val="0"/>
              <w:spacing w:after="0" w:line="360" w:lineRule="exact"/>
              <w:jc w:val="center"/>
              <w:rPr>
                <w:rFonts w:ascii="宋体" w:hAnsi="宋体" w:cs="宋体"/>
                <w:sz w:val="18"/>
                <w:szCs w:val="18"/>
              </w:rPr>
            </w:pPr>
          </w:p>
        </w:tc>
        <w:tc>
          <w:tcPr>
            <w:tcW w:w="3758" w:type="dxa"/>
            <w:vAlign w:val="center"/>
          </w:tcPr>
          <w:p w14:paraId="54D28977">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30" w:type="dxa"/>
            <w:vAlign w:val="center"/>
          </w:tcPr>
          <w:p w14:paraId="27D8EC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320</w:t>
            </w:r>
          </w:p>
        </w:tc>
        <w:tc>
          <w:tcPr>
            <w:tcW w:w="1326" w:type="dxa"/>
            <w:vAlign w:val="center"/>
          </w:tcPr>
          <w:p w14:paraId="516AD9B0">
            <w:pPr>
              <w:pageBreakBefore w:val="0"/>
              <w:kinsoku/>
              <w:wordWrap/>
              <w:overflowPunct/>
              <w:topLinePunct w:val="0"/>
              <w:bidi w:val="0"/>
              <w:spacing w:line="360" w:lineRule="exact"/>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11.59%</w:t>
            </w:r>
          </w:p>
        </w:tc>
      </w:tr>
      <w:tr w14:paraId="6526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512" w:type="dxa"/>
            <w:gridSpan w:val="3"/>
            <w:tcBorders>
              <w:right w:val="single" w:color="auto" w:sz="4" w:space="0"/>
            </w:tcBorders>
            <w:vAlign w:val="center"/>
          </w:tcPr>
          <w:p w14:paraId="0D35133E">
            <w:pPr>
              <w:pageBreakBefore w:val="0"/>
              <w:kinsoku/>
              <w:wordWrap/>
              <w:overflowPunct/>
              <w:topLinePunct w:val="0"/>
              <w:autoSpaceDE w:val="0"/>
              <w:autoSpaceDN w:val="0"/>
              <w:bidi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1326" w:type="dxa"/>
            <w:tcBorders>
              <w:left w:val="single" w:color="auto" w:sz="4" w:space="0"/>
            </w:tcBorders>
          </w:tcPr>
          <w:p w14:paraId="581D82C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color w:val="000000" w:themeColor="text1"/>
                <w:sz w:val="18"/>
                <w:szCs w:val="18"/>
                <w:lang w:val="en-US" w:eastAsia="zh-CN"/>
                <w14:textFill>
                  <w14:solidFill>
                    <w14:schemeClr w14:val="tx1"/>
                  </w14:solidFill>
                </w14:textFill>
              </w:rPr>
              <w:t>2760</w:t>
            </w:r>
          </w:p>
        </w:tc>
      </w:tr>
    </w:tbl>
    <w:p w14:paraId="568B3813">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（五）公共选修课清单</w:t>
      </w:r>
    </w:p>
    <w:p w14:paraId="501A2185">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18"/>
        <w:tblW w:w="7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9"/>
        <w:gridCol w:w="2758"/>
        <w:gridCol w:w="773"/>
        <w:gridCol w:w="827"/>
        <w:gridCol w:w="2390"/>
      </w:tblGrid>
      <w:tr w14:paraId="4F56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61AE3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序号</w:t>
            </w:r>
          </w:p>
        </w:tc>
        <w:tc>
          <w:tcPr>
            <w:tcW w:w="2758" w:type="dxa"/>
            <w:tcBorders>
              <w:top w:val="single" w:color="000000" w:sz="6" w:space="0"/>
              <w:left w:val="single" w:color="000000" w:sz="6" w:space="0"/>
              <w:bottom w:val="single" w:color="000000" w:sz="6" w:space="0"/>
              <w:right w:val="single" w:color="000000" w:sz="6" w:space="0"/>
            </w:tcBorders>
            <w:vAlign w:val="center"/>
          </w:tcPr>
          <w:p w14:paraId="56FDC6F0">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73" w:type="dxa"/>
            <w:tcBorders>
              <w:top w:val="single" w:color="000000" w:sz="6" w:space="0"/>
              <w:left w:val="single" w:color="000000" w:sz="6" w:space="0"/>
              <w:bottom w:val="single" w:color="000000" w:sz="6" w:space="0"/>
              <w:right w:val="single" w:color="000000" w:sz="6" w:space="0"/>
            </w:tcBorders>
            <w:vAlign w:val="center"/>
          </w:tcPr>
          <w:p w14:paraId="1051DA70">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学分</w:t>
            </w:r>
          </w:p>
        </w:tc>
        <w:tc>
          <w:tcPr>
            <w:tcW w:w="827" w:type="dxa"/>
            <w:tcBorders>
              <w:top w:val="single" w:color="000000" w:sz="6" w:space="0"/>
              <w:left w:val="single" w:color="000000" w:sz="6" w:space="0"/>
              <w:bottom w:val="single" w:color="000000" w:sz="6" w:space="0"/>
              <w:right w:val="single" w:color="000000" w:sz="6" w:space="0"/>
            </w:tcBorders>
            <w:vAlign w:val="center"/>
          </w:tcPr>
          <w:p w14:paraId="53925CB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总学时</w:t>
            </w:r>
          </w:p>
        </w:tc>
        <w:tc>
          <w:tcPr>
            <w:tcW w:w="2390" w:type="dxa"/>
            <w:tcBorders>
              <w:top w:val="single" w:color="000000" w:sz="6" w:space="0"/>
              <w:left w:val="single" w:color="000000" w:sz="6" w:space="0"/>
              <w:bottom w:val="single" w:color="000000" w:sz="6" w:space="0"/>
              <w:right w:val="single" w:color="000000" w:sz="6" w:space="0"/>
            </w:tcBorders>
            <w:vAlign w:val="center"/>
          </w:tcPr>
          <w:p w14:paraId="5F0F2CE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备注</w:t>
            </w:r>
          </w:p>
        </w:tc>
      </w:tr>
      <w:tr w14:paraId="743F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6CEC7BD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730B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1A50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2487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restart"/>
            <w:tcBorders>
              <w:top w:val="single" w:color="000000" w:sz="6" w:space="0"/>
              <w:left w:val="single" w:color="000000" w:sz="6" w:space="0"/>
              <w:right w:val="single" w:color="000000" w:sz="6" w:space="0"/>
            </w:tcBorders>
            <w:vAlign w:val="center"/>
          </w:tcPr>
          <w:p w14:paraId="1E3E82A5">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val="en-US" w:eastAsia="zh-CN"/>
              </w:rPr>
              <w:t>限</w:t>
            </w:r>
            <w:r>
              <w:rPr>
                <w:rFonts w:hint="eastAsia" w:ascii="宋体" w:hAnsi="宋体" w:cs="宋体"/>
                <w:sz w:val="18"/>
                <w:szCs w:val="18"/>
                <w:lang w:eastAsia="zh-CN"/>
              </w:rPr>
              <w:t>选2门</w:t>
            </w:r>
          </w:p>
          <w:p w14:paraId="1B0DAF97">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2E0F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1852F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36A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C64B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3AAAA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6D7DC7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AE0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388CCF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286B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0B9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182D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689DEB9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5BC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vAlign w:val="center"/>
          </w:tcPr>
          <w:p w14:paraId="723E8A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409A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759E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B644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BF1594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97AB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3C05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482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351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8BDB9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A4AEFA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F95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C83B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39C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F96A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AFD9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39751C3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AC4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312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6D74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B6F5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AFC1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14EE7D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540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5920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E92BE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03D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F978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bottom w:val="single" w:color="000000" w:sz="6" w:space="0"/>
              <w:right w:val="single" w:color="000000" w:sz="6" w:space="0"/>
            </w:tcBorders>
            <w:vAlign w:val="center"/>
          </w:tcPr>
          <w:p w14:paraId="2CC0966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AB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73EDA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F535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20C1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D84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restart"/>
            <w:tcBorders>
              <w:top w:val="single" w:color="000000" w:sz="6" w:space="0"/>
              <w:left w:val="single" w:color="000000" w:sz="6" w:space="0"/>
              <w:right w:val="single" w:color="000000" w:sz="6" w:space="0"/>
            </w:tcBorders>
            <w:shd w:val="clear" w:color="auto" w:fill="auto"/>
            <w:vAlign w:val="center"/>
          </w:tcPr>
          <w:p w14:paraId="26B0CE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15C724A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FBBE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84B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A9804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F41B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325E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093254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A7C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E20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F34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2FAC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1D4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2E23CE5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F70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67F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ACEF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221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997B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263DF23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2EE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038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420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B7C0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68F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766DCA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4BD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9201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94B8C">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F1E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B7A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71348C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8D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716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900EA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292A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F929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71A1FE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43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B4F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F108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A02D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E4A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3C9FB63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5AF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2530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4A3CFF">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08CD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AA3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6C7C9A6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40B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23F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C531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AFE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879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1C89C1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26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5E8E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80F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1C2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8C8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76DF20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99C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FFEF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D891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E11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F55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59FC4F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778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FA89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75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2537A">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7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339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7BF9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shd w:val="clear" w:color="auto" w:fill="auto"/>
            <w:vAlign w:val="center"/>
          </w:tcPr>
          <w:p w14:paraId="0B9863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67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A3D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758" w:type="dxa"/>
            <w:tcBorders>
              <w:top w:val="single" w:color="000000" w:sz="6" w:space="0"/>
              <w:left w:val="single" w:color="000000" w:sz="6" w:space="0"/>
              <w:bottom w:val="single" w:color="000000" w:sz="6" w:space="0"/>
              <w:right w:val="single" w:color="000000" w:sz="6" w:space="0"/>
            </w:tcBorders>
            <w:vAlign w:val="center"/>
          </w:tcPr>
          <w:p w14:paraId="3E89703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73" w:type="dxa"/>
            <w:tcBorders>
              <w:top w:val="single" w:color="000000" w:sz="6" w:space="0"/>
              <w:left w:val="single" w:color="000000" w:sz="6" w:space="0"/>
              <w:bottom w:val="single" w:color="000000" w:sz="6" w:space="0"/>
              <w:right w:val="single" w:color="000000" w:sz="6" w:space="0"/>
            </w:tcBorders>
            <w:vAlign w:val="center"/>
          </w:tcPr>
          <w:p w14:paraId="0C94365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6C807F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E6E6D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22A6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05AB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758" w:type="dxa"/>
            <w:tcBorders>
              <w:top w:val="single" w:color="000000" w:sz="6" w:space="0"/>
              <w:left w:val="single" w:color="000000" w:sz="6" w:space="0"/>
              <w:bottom w:val="single" w:color="000000" w:sz="6" w:space="0"/>
              <w:right w:val="single" w:color="000000" w:sz="6" w:space="0"/>
            </w:tcBorders>
            <w:vAlign w:val="center"/>
          </w:tcPr>
          <w:p w14:paraId="1A94FBD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73" w:type="dxa"/>
            <w:tcBorders>
              <w:top w:val="single" w:color="000000" w:sz="6" w:space="0"/>
              <w:left w:val="single" w:color="000000" w:sz="6" w:space="0"/>
              <w:bottom w:val="single" w:color="000000" w:sz="6" w:space="0"/>
              <w:right w:val="single" w:color="000000" w:sz="6" w:space="0"/>
            </w:tcBorders>
            <w:vAlign w:val="center"/>
          </w:tcPr>
          <w:p w14:paraId="6AE522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73955D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672E31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BD64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94E7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758" w:type="dxa"/>
            <w:tcBorders>
              <w:top w:val="single" w:color="000000" w:sz="6" w:space="0"/>
              <w:left w:val="single" w:color="000000" w:sz="6" w:space="0"/>
              <w:bottom w:val="single" w:color="000000" w:sz="6" w:space="0"/>
              <w:right w:val="single" w:color="000000" w:sz="6" w:space="0"/>
            </w:tcBorders>
            <w:vAlign w:val="center"/>
          </w:tcPr>
          <w:p w14:paraId="409BAE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73" w:type="dxa"/>
            <w:tcBorders>
              <w:top w:val="single" w:color="000000" w:sz="6" w:space="0"/>
              <w:left w:val="single" w:color="000000" w:sz="6" w:space="0"/>
              <w:bottom w:val="single" w:color="000000" w:sz="6" w:space="0"/>
              <w:right w:val="single" w:color="000000" w:sz="6" w:space="0"/>
            </w:tcBorders>
            <w:vAlign w:val="center"/>
          </w:tcPr>
          <w:p w14:paraId="234E81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4470D7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225276F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66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5C6E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758" w:type="dxa"/>
            <w:tcBorders>
              <w:top w:val="single" w:color="000000" w:sz="6" w:space="0"/>
              <w:left w:val="single" w:color="000000" w:sz="6" w:space="0"/>
              <w:bottom w:val="single" w:color="000000" w:sz="6" w:space="0"/>
              <w:right w:val="single" w:color="000000" w:sz="6" w:space="0"/>
            </w:tcBorders>
            <w:vAlign w:val="center"/>
          </w:tcPr>
          <w:p w14:paraId="791056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73" w:type="dxa"/>
            <w:tcBorders>
              <w:top w:val="single" w:color="000000" w:sz="6" w:space="0"/>
              <w:left w:val="single" w:color="000000" w:sz="6" w:space="0"/>
              <w:bottom w:val="single" w:color="000000" w:sz="6" w:space="0"/>
              <w:right w:val="single" w:color="000000" w:sz="6" w:space="0"/>
            </w:tcBorders>
            <w:vAlign w:val="center"/>
          </w:tcPr>
          <w:p w14:paraId="63A208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839A4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036175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966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FC21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758" w:type="dxa"/>
            <w:tcBorders>
              <w:top w:val="single" w:color="000000" w:sz="6" w:space="0"/>
              <w:left w:val="single" w:color="000000" w:sz="6" w:space="0"/>
              <w:bottom w:val="single" w:color="000000" w:sz="6" w:space="0"/>
              <w:right w:val="single" w:color="000000" w:sz="6" w:space="0"/>
            </w:tcBorders>
            <w:vAlign w:val="center"/>
          </w:tcPr>
          <w:p w14:paraId="08998E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73" w:type="dxa"/>
            <w:tcBorders>
              <w:top w:val="single" w:color="000000" w:sz="6" w:space="0"/>
              <w:left w:val="single" w:color="000000" w:sz="6" w:space="0"/>
              <w:bottom w:val="single" w:color="000000" w:sz="6" w:space="0"/>
              <w:right w:val="single" w:color="000000" w:sz="6" w:space="0"/>
            </w:tcBorders>
            <w:vAlign w:val="center"/>
          </w:tcPr>
          <w:p w14:paraId="2BE81E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0000D4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7087F0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3B7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6F5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758" w:type="dxa"/>
            <w:tcBorders>
              <w:top w:val="single" w:color="000000" w:sz="6" w:space="0"/>
              <w:left w:val="single" w:color="000000" w:sz="6" w:space="0"/>
              <w:bottom w:val="single" w:color="000000" w:sz="6" w:space="0"/>
              <w:right w:val="single" w:color="000000" w:sz="6" w:space="0"/>
            </w:tcBorders>
            <w:vAlign w:val="center"/>
          </w:tcPr>
          <w:p w14:paraId="75553D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73" w:type="dxa"/>
            <w:tcBorders>
              <w:top w:val="single" w:color="000000" w:sz="6" w:space="0"/>
              <w:left w:val="single" w:color="000000" w:sz="6" w:space="0"/>
              <w:bottom w:val="single" w:color="000000" w:sz="6" w:space="0"/>
              <w:right w:val="single" w:color="000000" w:sz="6" w:space="0"/>
            </w:tcBorders>
            <w:vAlign w:val="center"/>
          </w:tcPr>
          <w:p w14:paraId="0B99C7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75DC18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5D612D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3A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C52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758" w:type="dxa"/>
            <w:tcBorders>
              <w:top w:val="single" w:color="000000" w:sz="6" w:space="0"/>
              <w:left w:val="single" w:color="000000" w:sz="6" w:space="0"/>
              <w:bottom w:val="single" w:color="000000" w:sz="6" w:space="0"/>
              <w:right w:val="single" w:color="000000" w:sz="6" w:space="0"/>
            </w:tcBorders>
            <w:vAlign w:val="center"/>
          </w:tcPr>
          <w:p w14:paraId="41C3295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73" w:type="dxa"/>
            <w:tcBorders>
              <w:top w:val="single" w:color="000000" w:sz="6" w:space="0"/>
              <w:left w:val="single" w:color="000000" w:sz="6" w:space="0"/>
              <w:bottom w:val="single" w:color="000000" w:sz="6" w:space="0"/>
              <w:right w:val="single" w:color="000000" w:sz="6" w:space="0"/>
            </w:tcBorders>
            <w:vAlign w:val="center"/>
          </w:tcPr>
          <w:p w14:paraId="14C502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0490D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365C312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D7F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0132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758" w:type="dxa"/>
            <w:tcBorders>
              <w:top w:val="single" w:color="000000" w:sz="6" w:space="0"/>
              <w:left w:val="single" w:color="000000" w:sz="6" w:space="0"/>
              <w:bottom w:val="single" w:color="000000" w:sz="6" w:space="0"/>
              <w:right w:val="single" w:color="000000" w:sz="6" w:space="0"/>
            </w:tcBorders>
            <w:vAlign w:val="center"/>
          </w:tcPr>
          <w:p w14:paraId="009B154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73" w:type="dxa"/>
            <w:tcBorders>
              <w:top w:val="single" w:color="000000" w:sz="6" w:space="0"/>
              <w:left w:val="single" w:color="000000" w:sz="6" w:space="0"/>
              <w:bottom w:val="single" w:color="000000" w:sz="6" w:space="0"/>
              <w:right w:val="single" w:color="000000" w:sz="6" w:space="0"/>
            </w:tcBorders>
            <w:vAlign w:val="center"/>
          </w:tcPr>
          <w:p w14:paraId="116B1E4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5F42DE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7DC6BE4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B5C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B39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758" w:type="dxa"/>
            <w:tcBorders>
              <w:top w:val="single" w:color="000000" w:sz="6" w:space="0"/>
              <w:left w:val="single" w:color="000000" w:sz="6" w:space="0"/>
              <w:bottom w:val="single" w:color="000000" w:sz="6" w:space="0"/>
              <w:right w:val="single" w:color="000000" w:sz="6" w:space="0"/>
            </w:tcBorders>
            <w:vAlign w:val="center"/>
          </w:tcPr>
          <w:p w14:paraId="2A68E4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73" w:type="dxa"/>
            <w:tcBorders>
              <w:top w:val="single" w:color="000000" w:sz="6" w:space="0"/>
              <w:left w:val="single" w:color="000000" w:sz="6" w:space="0"/>
              <w:bottom w:val="single" w:color="000000" w:sz="6" w:space="0"/>
              <w:right w:val="single" w:color="000000" w:sz="6" w:space="0"/>
            </w:tcBorders>
            <w:vAlign w:val="center"/>
          </w:tcPr>
          <w:p w14:paraId="2987F5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4632628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1207EBA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9A1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566D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758" w:type="dxa"/>
            <w:tcBorders>
              <w:top w:val="single" w:color="000000" w:sz="6" w:space="0"/>
              <w:left w:val="single" w:color="000000" w:sz="6" w:space="0"/>
              <w:bottom w:val="single" w:color="000000" w:sz="6" w:space="0"/>
              <w:right w:val="single" w:color="000000" w:sz="6" w:space="0"/>
            </w:tcBorders>
            <w:vAlign w:val="center"/>
          </w:tcPr>
          <w:p w14:paraId="1E2310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73" w:type="dxa"/>
            <w:tcBorders>
              <w:top w:val="single" w:color="000000" w:sz="6" w:space="0"/>
              <w:left w:val="single" w:color="000000" w:sz="6" w:space="0"/>
              <w:bottom w:val="single" w:color="000000" w:sz="6" w:space="0"/>
              <w:right w:val="single" w:color="000000" w:sz="6" w:space="0"/>
            </w:tcBorders>
            <w:vAlign w:val="center"/>
          </w:tcPr>
          <w:p w14:paraId="5E3953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6FF40DE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1269779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4C6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3C6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758" w:type="dxa"/>
            <w:tcBorders>
              <w:top w:val="single" w:color="000000" w:sz="6" w:space="0"/>
              <w:left w:val="single" w:color="000000" w:sz="6" w:space="0"/>
              <w:bottom w:val="single" w:color="000000" w:sz="6" w:space="0"/>
              <w:right w:val="single" w:color="000000" w:sz="6" w:space="0"/>
            </w:tcBorders>
            <w:vAlign w:val="center"/>
          </w:tcPr>
          <w:p w14:paraId="2F49E4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73" w:type="dxa"/>
            <w:tcBorders>
              <w:top w:val="single" w:color="000000" w:sz="6" w:space="0"/>
              <w:left w:val="single" w:color="000000" w:sz="6" w:space="0"/>
              <w:bottom w:val="single" w:color="000000" w:sz="6" w:space="0"/>
              <w:right w:val="single" w:color="000000" w:sz="6" w:space="0"/>
            </w:tcBorders>
            <w:vAlign w:val="center"/>
          </w:tcPr>
          <w:p w14:paraId="2B04E7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C346D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right w:val="single" w:color="000000" w:sz="6" w:space="0"/>
            </w:tcBorders>
            <w:vAlign w:val="center"/>
          </w:tcPr>
          <w:p w14:paraId="469A65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567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9FF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758" w:type="dxa"/>
            <w:tcBorders>
              <w:top w:val="single" w:color="000000" w:sz="6" w:space="0"/>
              <w:left w:val="single" w:color="000000" w:sz="6" w:space="0"/>
              <w:bottom w:val="single" w:color="000000" w:sz="6" w:space="0"/>
              <w:right w:val="single" w:color="000000" w:sz="6" w:space="0"/>
            </w:tcBorders>
            <w:vAlign w:val="center"/>
          </w:tcPr>
          <w:p w14:paraId="527518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73" w:type="dxa"/>
            <w:tcBorders>
              <w:top w:val="single" w:color="000000" w:sz="6" w:space="0"/>
              <w:left w:val="single" w:color="000000" w:sz="6" w:space="0"/>
              <w:bottom w:val="single" w:color="000000" w:sz="6" w:space="0"/>
              <w:right w:val="single" w:color="000000" w:sz="6" w:space="0"/>
            </w:tcBorders>
            <w:vAlign w:val="center"/>
          </w:tcPr>
          <w:p w14:paraId="5770558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27" w:type="dxa"/>
            <w:tcBorders>
              <w:top w:val="single" w:color="000000" w:sz="6" w:space="0"/>
              <w:left w:val="single" w:color="000000" w:sz="6" w:space="0"/>
              <w:bottom w:val="single" w:color="000000" w:sz="6" w:space="0"/>
              <w:right w:val="single" w:color="000000" w:sz="6" w:space="0"/>
            </w:tcBorders>
            <w:vAlign w:val="center"/>
          </w:tcPr>
          <w:p w14:paraId="34C9B8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390" w:type="dxa"/>
            <w:vMerge w:val="continue"/>
            <w:tcBorders>
              <w:left w:val="single" w:color="000000" w:sz="6" w:space="0"/>
              <w:bottom w:val="single" w:color="000000" w:sz="6" w:space="0"/>
              <w:right w:val="single" w:color="000000" w:sz="6" w:space="0"/>
            </w:tcBorders>
            <w:vAlign w:val="center"/>
          </w:tcPr>
          <w:p w14:paraId="6390BD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6FC202DF">
      <w:pPr>
        <w:pStyle w:val="2"/>
        <w:pageBreakBefore w:val="0"/>
        <w:kinsoku/>
        <w:wordWrap/>
        <w:overflowPunct/>
        <w:topLinePunct w:val="0"/>
        <w:bidi w:val="0"/>
        <w:spacing w:before="0" w:beforeLines="0" w:after="0" w:afterLines="0" w:line="360" w:lineRule="exact"/>
        <w:ind w:firstLine="482"/>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5F232D4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226BC025">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（一）师资队伍</w:t>
      </w:r>
    </w:p>
    <w:p w14:paraId="536BA034">
      <w:pPr>
        <w:pageBreakBefore w:val="0"/>
        <w:kinsoku/>
        <w:wordWrap/>
        <w:overflowPunct/>
        <w:topLinePunct w:val="0"/>
        <w:bidi w:val="0"/>
        <w:spacing w:line="360" w:lineRule="exact"/>
        <w:ind w:firstLine="420" w:firstLineChars="200"/>
        <w:rPr>
          <w:rFonts w:hint="eastAsia"/>
          <w:szCs w:val="21"/>
        </w:rPr>
      </w:pPr>
      <w:r>
        <w:rPr>
          <w:rFonts w:hint="eastAsia"/>
          <w:szCs w:val="21"/>
        </w:rPr>
        <w:t>按照“四有好老师”“四个相统一”“四个引路人”的要求，建设专业队伍，将师德师风作为教师队伍建设的第一标准。</w:t>
      </w:r>
    </w:p>
    <w:p w14:paraId="5718243E">
      <w:pPr>
        <w:pageBreakBefore w:val="0"/>
        <w:numPr>
          <w:ilvl w:val="0"/>
          <w:numId w:val="0"/>
        </w:numPr>
        <w:kinsoku/>
        <w:wordWrap/>
        <w:overflowPunct/>
        <w:topLinePunct w:val="0"/>
        <w:bidi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队伍结构</w:t>
      </w:r>
    </w:p>
    <w:p w14:paraId="44FBBCD4">
      <w:pPr>
        <w:pageBreakBefore w:val="0"/>
        <w:kinsoku/>
        <w:wordWrap/>
        <w:overflowPunct/>
        <w:topLinePunct w:val="0"/>
        <w:bidi w:val="0"/>
        <w:adjustRightInd w:val="0"/>
        <w:snapToGrid w:val="0"/>
        <w:spacing w:line="360" w:lineRule="exact"/>
        <w:ind w:firstLine="420" w:firstLineChars="200"/>
        <w:rPr>
          <w:rFonts w:hint="eastAsia" w:ascii="宋体" w:hAnsi="宋体" w:cs="宋体"/>
          <w:b/>
          <w:bCs/>
          <w:szCs w:val="21"/>
        </w:rPr>
      </w:pPr>
      <w:r>
        <w:rPr>
          <w:rFonts w:ascii="宋体" w:hAnsi="宋体" w:cs="宋体"/>
          <w:szCs w:val="21"/>
        </w:rPr>
        <w:t xml:space="preserve">学生数与本专业专任教师数比例不高于25∶1，“双师型”教师占专业课教师数比例一般不低于 60%，高级职称专任教师的比例不低于20%，专任教师队伍要考虑职称、年龄、工作经验，形成合理的梯队结构。能够整合校内外优质人才资源，选聘企业高级技术人员担任行业导师，组建校企合作、专兼结合的教师团队，建立定期开展专业教研机制。 </w:t>
      </w:r>
    </w:p>
    <w:tbl>
      <w:tblPr>
        <w:tblStyle w:val="14"/>
        <w:tblW w:w="8877" w:type="dxa"/>
        <w:jc w:val="center"/>
        <w:tblLayout w:type="fixed"/>
        <w:tblCellMar>
          <w:top w:w="0" w:type="dxa"/>
          <w:left w:w="108" w:type="dxa"/>
          <w:bottom w:w="0" w:type="dxa"/>
          <w:right w:w="108" w:type="dxa"/>
        </w:tblCellMar>
      </w:tblPr>
      <w:tblGrid>
        <w:gridCol w:w="1912"/>
        <w:gridCol w:w="1850"/>
        <w:gridCol w:w="1966"/>
        <w:gridCol w:w="1602"/>
        <w:gridCol w:w="1547"/>
      </w:tblGrid>
      <w:tr w14:paraId="7101609C">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05CAF2E5">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专业课程教师配置总数：</w:t>
            </w:r>
            <w:r>
              <w:rPr>
                <w:rFonts w:hint="eastAsia" w:ascii="宋体" w:hAnsi="宋体" w:cs="宋体"/>
                <w:b/>
                <w:bCs/>
                <w:sz w:val="21"/>
                <w:szCs w:val="21"/>
                <w:lang w:val="en-US" w:eastAsia="zh-CN"/>
              </w:rPr>
              <w:t>16</w:t>
            </w:r>
            <w:r>
              <w:rPr>
                <w:rFonts w:hint="eastAsia" w:ascii="宋体" w:hAnsi="宋体" w:cs="宋体"/>
                <w:b/>
                <w:bCs/>
                <w:sz w:val="21"/>
                <w:szCs w:val="21"/>
              </w:rPr>
              <w:t>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7B138406">
            <w:pPr>
              <w:pageBreakBefore w:val="0"/>
              <w:kinsoku/>
              <w:wordWrap/>
              <w:overflowPunct/>
              <w:topLinePunct w:val="0"/>
              <w:bidi w:val="0"/>
              <w:spacing w:line="360" w:lineRule="exact"/>
              <w:jc w:val="center"/>
              <w:rPr>
                <w:rFonts w:hint="default" w:ascii="宋体" w:hAnsi="宋体" w:cs="宋体"/>
                <w:b/>
                <w:bCs/>
                <w:sz w:val="21"/>
                <w:szCs w:val="21"/>
              </w:rPr>
            </w:pPr>
            <w:r>
              <w:rPr>
                <w:rFonts w:hint="eastAsia" w:ascii="宋体" w:hAnsi="宋体" w:cs="宋体"/>
                <w:b/>
                <w:bCs/>
                <w:sz w:val="21"/>
                <w:szCs w:val="21"/>
              </w:rPr>
              <w:t>师生比：1:1</w:t>
            </w:r>
            <w:r>
              <w:rPr>
                <w:rFonts w:hint="default" w:ascii="宋体" w:hAnsi="宋体" w:cs="宋体"/>
                <w:b/>
                <w:bCs/>
                <w:sz w:val="21"/>
                <w:szCs w:val="21"/>
              </w:rPr>
              <w:t>8</w:t>
            </w:r>
          </w:p>
        </w:tc>
      </w:tr>
      <w:tr w14:paraId="63DC02CF">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71958C27">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结构类型</w:t>
            </w:r>
          </w:p>
        </w:tc>
        <w:tc>
          <w:tcPr>
            <w:tcW w:w="1850" w:type="dxa"/>
            <w:tcBorders>
              <w:top w:val="single" w:color="000000" w:sz="4" w:space="0"/>
              <w:left w:val="single" w:color="auto" w:sz="4" w:space="0"/>
              <w:bottom w:val="single" w:color="000000" w:sz="4" w:space="0"/>
              <w:right w:val="single" w:color="auto" w:sz="4" w:space="0"/>
            </w:tcBorders>
            <w:vAlign w:val="center"/>
          </w:tcPr>
          <w:p w14:paraId="5F996730">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类别</w:t>
            </w:r>
          </w:p>
        </w:tc>
        <w:tc>
          <w:tcPr>
            <w:tcW w:w="1966" w:type="dxa"/>
            <w:tcBorders>
              <w:top w:val="single" w:color="000000" w:sz="4" w:space="0"/>
              <w:left w:val="single" w:color="auto" w:sz="4" w:space="0"/>
              <w:bottom w:val="single" w:color="000000" w:sz="4" w:space="0"/>
              <w:right w:val="single" w:color="000000" w:sz="4" w:space="0"/>
            </w:tcBorders>
            <w:vAlign w:val="center"/>
          </w:tcPr>
          <w:p w14:paraId="78CBDA9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人数</w:t>
            </w:r>
          </w:p>
        </w:tc>
        <w:tc>
          <w:tcPr>
            <w:tcW w:w="1602" w:type="dxa"/>
            <w:tcBorders>
              <w:top w:val="single" w:color="000000" w:sz="4" w:space="0"/>
              <w:left w:val="single" w:color="000000" w:sz="4" w:space="0"/>
              <w:bottom w:val="single" w:color="000000" w:sz="4" w:space="0"/>
              <w:right w:val="single" w:color="000000" w:sz="4" w:space="0"/>
            </w:tcBorders>
            <w:vAlign w:val="center"/>
          </w:tcPr>
          <w:p w14:paraId="5CF66B37">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比例（%)</w:t>
            </w:r>
          </w:p>
        </w:tc>
        <w:tc>
          <w:tcPr>
            <w:tcW w:w="1547" w:type="dxa"/>
            <w:tcBorders>
              <w:top w:val="single" w:color="000000" w:sz="4" w:space="0"/>
              <w:left w:val="single" w:color="000000" w:sz="4" w:space="0"/>
              <w:bottom w:val="single" w:color="000000" w:sz="4" w:space="0"/>
              <w:right w:val="single" w:color="000000" w:sz="4" w:space="0"/>
            </w:tcBorders>
            <w:vAlign w:val="center"/>
          </w:tcPr>
          <w:p w14:paraId="26449003">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备注</w:t>
            </w:r>
          </w:p>
        </w:tc>
      </w:tr>
      <w:tr w14:paraId="6271C60E">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6851D24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4E11BF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73B200C8">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602" w:type="dxa"/>
            <w:tcBorders>
              <w:top w:val="single" w:color="000000" w:sz="4" w:space="0"/>
              <w:left w:val="single" w:color="000000" w:sz="4" w:space="0"/>
              <w:bottom w:val="single" w:color="000000" w:sz="4" w:space="0"/>
              <w:right w:val="single" w:color="000000" w:sz="4" w:space="0"/>
            </w:tcBorders>
            <w:vAlign w:val="center"/>
          </w:tcPr>
          <w:p w14:paraId="1C607117">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6.25%</w:t>
            </w:r>
          </w:p>
        </w:tc>
        <w:tc>
          <w:tcPr>
            <w:tcW w:w="1547" w:type="dxa"/>
            <w:tcBorders>
              <w:top w:val="single" w:color="000000" w:sz="4" w:space="0"/>
              <w:left w:val="single" w:color="000000" w:sz="4" w:space="0"/>
              <w:bottom w:val="single" w:color="000000" w:sz="4" w:space="0"/>
              <w:right w:val="single" w:color="000000" w:sz="4" w:space="0"/>
            </w:tcBorders>
          </w:tcPr>
          <w:p w14:paraId="48ED0987">
            <w:pPr>
              <w:pageBreakBefore w:val="0"/>
              <w:kinsoku/>
              <w:wordWrap/>
              <w:overflowPunct/>
              <w:topLinePunct w:val="0"/>
              <w:bidi w:val="0"/>
              <w:spacing w:line="360" w:lineRule="exact"/>
              <w:jc w:val="center"/>
              <w:rPr>
                <w:rFonts w:ascii="宋体" w:hAnsi="宋体" w:cs="宋体"/>
                <w:sz w:val="18"/>
                <w:szCs w:val="18"/>
              </w:rPr>
            </w:pPr>
          </w:p>
        </w:tc>
      </w:tr>
      <w:tr w14:paraId="1A7CBF1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5C48CBE9">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AAB0B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459CC969">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50694FEB">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184C4105">
            <w:pPr>
              <w:pageBreakBefore w:val="0"/>
              <w:kinsoku/>
              <w:wordWrap/>
              <w:overflowPunct/>
              <w:topLinePunct w:val="0"/>
              <w:bidi w:val="0"/>
              <w:spacing w:line="360" w:lineRule="exact"/>
              <w:jc w:val="center"/>
              <w:rPr>
                <w:rFonts w:ascii="宋体" w:hAnsi="宋体" w:cs="宋体"/>
                <w:sz w:val="18"/>
                <w:szCs w:val="18"/>
              </w:rPr>
            </w:pPr>
          </w:p>
        </w:tc>
      </w:tr>
      <w:tr w14:paraId="2578724A">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4B7CFAF">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134603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5D3D0CB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2" w:type="dxa"/>
            <w:tcBorders>
              <w:top w:val="single" w:color="000000" w:sz="4" w:space="0"/>
              <w:left w:val="single" w:color="000000" w:sz="4" w:space="0"/>
              <w:bottom w:val="single" w:color="000000" w:sz="4" w:space="0"/>
              <w:right w:val="single" w:color="000000" w:sz="4" w:space="0"/>
            </w:tcBorders>
            <w:vAlign w:val="center"/>
          </w:tcPr>
          <w:p w14:paraId="3A3B8A62">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62.50%</w:t>
            </w:r>
          </w:p>
        </w:tc>
        <w:tc>
          <w:tcPr>
            <w:tcW w:w="1547" w:type="dxa"/>
            <w:tcBorders>
              <w:top w:val="single" w:color="000000" w:sz="4" w:space="0"/>
              <w:left w:val="single" w:color="000000" w:sz="4" w:space="0"/>
              <w:bottom w:val="single" w:color="000000" w:sz="4" w:space="0"/>
              <w:right w:val="single" w:color="000000" w:sz="4" w:space="0"/>
            </w:tcBorders>
          </w:tcPr>
          <w:p w14:paraId="51DE4F94">
            <w:pPr>
              <w:pageBreakBefore w:val="0"/>
              <w:kinsoku/>
              <w:wordWrap/>
              <w:overflowPunct/>
              <w:topLinePunct w:val="0"/>
              <w:bidi w:val="0"/>
              <w:spacing w:line="360" w:lineRule="exact"/>
              <w:jc w:val="center"/>
              <w:rPr>
                <w:rFonts w:ascii="宋体" w:hAnsi="宋体" w:cs="宋体"/>
                <w:sz w:val="18"/>
                <w:szCs w:val="18"/>
              </w:rPr>
            </w:pPr>
          </w:p>
        </w:tc>
      </w:tr>
      <w:tr w14:paraId="6714413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C98FB83">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01F923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966" w:type="dxa"/>
            <w:tcBorders>
              <w:top w:val="single" w:color="000000" w:sz="4" w:space="0"/>
              <w:left w:val="single" w:color="000000" w:sz="4" w:space="0"/>
              <w:bottom w:val="single" w:color="000000" w:sz="4" w:space="0"/>
              <w:right w:val="single" w:color="000000" w:sz="4" w:space="0"/>
            </w:tcBorders>
            <w:vAlign w:val="center"/>
          </w:tcPr>
          <w:p w14:paraId="670082C7">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602" w:type="dxa"/>
            <w:tcBorders>
              <w:top w:val="single" w:color="000000" w:sz="4" w:space="0"/>
              <w:left w:val="single" w:color="000000" w:sz="4" w:space="0"/>
              <w:bottom w:val="single" w:color="000000" w:sz="4" w:space="0"/>
              <w:right w:val="single" w:color="000000" w:sz="4" w:space="0"/>
            </w:tcBorders>
            <w:vAlign w:val="center"/>
          </w:tcPr>
          <w:p w14:paraId="088C0A20">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18.75%</w:t>
            </w:r>
          </w:p>
        </w:tc>
        <w:tc>
          <w:tcPr>
            <w:tcW w:w="1547" w:type="dxa"/>
            <w:tcBorders>
              <w:top w:val="single" w:color="000000" w:sz="4" w:space="0"/>
              <w:left w:val="single" w:color="000000" w:sz="4" w:space="0"/>
              <w:bottom w:val="single" w:color="000000" w:sz="4" w:space="0"/>
              <w:right w:val="single" w:color="000000" w:sz="4" w:space="0"/>
            </w:tcBorders>
          </w:tcPr>
          <w:p w14:paraId="57668366">
            <w:pPr>
              <w:pageBreakBefore w:val="0"/>
              <w:kinsoku/>
              <w:wordWrap/>
              <w:overflowPunct/>
              <w:topLinePunct w:val="0"/>
              <w:bidi w:val="0"/>
              <w:spacing w:line="360" w:lineRule="exact"/>
              <w:jc w:val="center"/>
              <w:rPr>
                <w:rFonts w:ascii="宋体" w:hAnsi="宋体" w:cs="宋体"/>
                <w:sz w:val="18"/>
                <w:szCs w:val="18"/>
              </w:rPr>
            </w:pPr>
          </w:p>
        </w:tc>
      </w:tr>
      <w:tr w14:paraId="50EAB0FD">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70B02D8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5B86D1E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6F037320">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7EFD4BCE">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383C867F">
            <w:pPr>
              <w:pageBreakBefore w:val="0"/>
              <w:kinsoku/>
              <w:wordWrap/>
              <w:overflowPunct/>
              <w:topLinePunct w:val="0"/>
              <w:bidi w:val="0"/>
              <w:spacing w:line="360" w:lineRule="exact"/>
              <w:jc w:val="center"/>
              <w:rPr>
                <w:rFonts w:ascii="宋体" w:hAnsi="宋体" w:cs="宋体"/>
                <w:sz w:val="18"/>
                <w:szCs w:val="18"/>
              </w:rPr>
            </w:pPr>
          </w:p>
        </w:tc>
      </w:tr>
      <w:tr w14:paraId="03276490">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1FA94D3">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46C740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3152C01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602" w:type="dxa"/>
            <w:tcBorders>
              <w:top w:val="single" w:color="000000" w:sz="4" w:space="0"/>
              <w:left w:val="single" w:color="000000" w:sz="4" w:space="0"/>
              <w:bottom w:val="single" w:color="000000" w:sz="4" w:space="0"/>
              <w:right w:val="single" w:color="000000" w:sz="4" w:space="0"/>
            </w:tcBorders>
            <w:vAlign w:val="center"/>
          </w:tcPr>
          <w:p w14:paraId="0E8F2D64">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62.50%</w:t>
            </w:r>
          </w:p>
        </w:tc>
        <w:tc>
          <w:tcPr>
            <w:tcW w:w="1547" w:type="dxa"/>
            <w:tcBorders>
              <w:top w:val="single" w:color="000000" w:sz="4" w:space="0"/>
              <w:left w:val="single" w:color="000000" w:sz="4" w:space="0"/>
              <w:bottom w:val="single" w:color="000000" w:sz="4" w:space="0"/>
              <w:right w:val="single" w:color="000000" w:sz="4" w:space="0"/>
            </w:tcBorders>
          </w:tcPr>
          <w:p w14:paraId="4B2F6CA1">
            <w:pPr>
              <w:pageBreakBefore w:val="0"/>
              <w:kinsoku/>
              <w:wordWrap/>
              <w:overflowPunct/>
              <w:topLinePunct w:val="0"/>
              <w:bidi w:val="0"/>
              <w:spacing w:line="360" w:lineRule="exact"/>
              <w:jc w:val="center"/>
              <w:rPr>
                <w:rFonts w:ascii="宋体" w:hAnsi="宋体" w:cs="宋体"/>
                <w:sz w:val="18"/>
                <w:szCs w:val="18"/>
              </w:rPr>
            </w:pPr>
          </w:p>
        </w:tc>
      </w:tr>
      <w:tr w14:paraId="00155476">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75DD8BBC">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53803ED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966" w:type="dxa"/>
            <w:tcBorders>
              <w:top w:val="single" w:color="000000" w:sz="4" w:space="0"/>
              <w:left w:val="single" w:color="000000" w:sz="4" w:space="0"/>
              <w:bottom w:val="single" w:color="000000" w:sz="4" w:space="0"/>
              <w:right w:val="single" w:color="000000" w:sz="4" w:space="0"/>
            </w:tcBorders>
            <w:vAlign w:val="center"/>
          </w:tcPr>
          <w:p w14:paraId="38381301">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1602" w:type="dxa"/>
            <w:tcBorders>
              <w:top w:val="single" w:color="000000" w:sz="4" w:space="0"/>
              <w:left w:val="single" w:color="000000" w:sz="4" w:space="0"/>
              <w:bottom w:val="single" w:color="000000" w:sz="4" w:space="0"/>
              <w:right w:val="single" w:color="000000" w:sz="4" w:space="0"/>
            </w:tcBorders>
            <w:vAlign w:val="center"/>
          </w:tcPr>
          <w:p w14:paraId="44B63CDB">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25.00%</w:t>
            </w:r>
          </w:p>
        </w:tc>
        <w:tc>
          <w:tcPr>
            <w:tcW w:w="1547" w:type="dxa"/>
            <w:tcBorders>
              <w:top w:val="single" w:color="000000" w:sz="4" w:space="0"/>
              <w:left w:val="single" w:color="000000" w:sz="4" w:space="0"/>
              <w:bottom w:val="single" w:color="000000" w:sz="4" w:space="0"/>
              <w:right w:val="single" w:color="000000" w:sz="4" w:space="0"/>
            </w:tcBorders>
          </w:tcPr>
          <w:p w14:paraId="2501F451">
            <w:pPr>
              <w:pageBreakBefore w:val="0"/>
              <w:kinsoku/>
              <w:wordWrap/>
              <w:overflowPunct/>
              <w:topLinePunct w:val="0"/>
              <w:bidi w:val="0"/>
              <w:spacing w:line="360" w:lineRule="exact"/>
              <w:jc w:val="center"/>
              <w:rPr>
                <w:rFonts w:ascii="宋体" w:hAnsi="宋体" w:cs="宋体"/>
                <w:sz w:val="18"/>
                <w:szCs w:val="18"/>
              </w:rPr>
            </w:pPr>
          </w:p>
        </w:tc>
      </w:tr>
      <w:tr w14:paraId="0F285322">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15B77A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5F72D5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966" w:type="dxa"/>
            <w:tcBorders>
              <w:top w:val="single" w:color="000000" w:sz="4" w:space="0"/>
              <w:left w:val="single" w:color="000000" w:sz="4" w:space="0"/>
              <w:bottom w:val="single" w:color="000000" w:sz="4" w:space="0"/>
              <w:right w:val="single" w:color="000000" w:sz="4" w:space="0"/>
            </w:tcBorders>
            <w:vAlign w:val="center"/>
          </w:tcPr>
          <w:p w14:paraId="48A9898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602" w:type="dxa"/>
            <w:tcBorders>
              <w:top w:val="single" w:color="000000" w:sz="4" w:space="0"/>
              <w:left w:val="single" w:color="000000" w:sz="4" w:space="0"/>
              <w:bottom w:val="single" w:color="000000" w:sz="4" w:space="0"/>
              <w:right w:val="single" w:color="000000" w:sz="4" w:space="0"/>
            </w:tcBorders>
            <w:vAlign w:val="center"/>
          </w:tcPr>
          <w:p w14:paraId="5403F8B4">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31.25%</w:t>
            </w:r>
          </w:p>
        </w:tc>
        <w:tc>
          <w:tcPr>
            <w:tcW w:w="1547" w:type="dxa"/>
            <w:tcBorders>
              <w:top w:val="single" w:color="000000" w:sz="4" w:space="0"/>
              <w:left w:val="single" w:color="000000" w:sz="4" w:space="0"/>
              <w:bottom w:val="single" w:color="000000" w:sz="4" w:space="0"/>
              <w:right w:val="single" w:color="000000" w:sz="4" w:space="0"/>
            </w:tcBorders>
          </w:tcPr>
          <w:p w14:paraId="7D294F87">
            <w:pPr>
              <w:pageBreakBefore w:val="0"/>
              <w:kinsoku/>
              <w:wordWrap/>
              <w:overflowPunct/>
              <w:topLinePunct w:val="0"/>
              <w:bidi w:val="0"/>
              <w:spacing w:line="360" w:lineRule="exact"/>
              <w:jc w:val="center"/>
              <w:rPr>
                <w:rFonts w:ascii="宋体" w:hAnsi="宋体" w:cs="宋体"/>
                <w:sz w:val="18"/>
                <w:szCs w:val="18"/>
              </w:rPr>
            </w:pPr>
          </w:p>
        </w:tc>
      </w:tr>
      <w:tr w14:paraId="1066BDD6">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62364D56">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012E91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2791720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602" w:type="dxa"/>
            <w:tcBorders>
              <w:top w:val="single" w:color="000000" w:sz="4" w:space="0"/>
              <w:left w:val="single" w:color="000000" w:sz="4" w:space="0"/>
              <w:bottom w:val="single" w:color="000000" w:sz="4" w:space="0"/>
              <w:right w:val="single" w:color="000000" w:sz="4" w:space="0"/>
            </w:tcBorders>
            <w:vAlign w:val="center"/>
          </w:tcPr>
          <w:p w14:paraId="7FF9AC56">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50.00%</w:t>
            </w:r>
          </w:p>
        </w:tc>
        <w:tc>
          <w:tcPr>
            <w:tcW w:w="1547" w:type="dxa"/>
            <w:tcBorders>
              <w:top w:val="single" w:color="000000" w:sz="4" w:space="0"/>
              <w:left w:val="single" w:color="000000" w:sz="4" w:space="0"/>
              <w:bottom w:val="single" w:color="000000" w:sz="4" w:space="0"/>
              <w:right w:val="single" w:color="000000" w:sz="4" w:space="0"/>
            </w:tcBorders>
          </w:tcPr>
          <w:p w14:paraId="1E255BFD">
            <w:pPr>
              <w:pageBreakBefore w:val="0"/>
              <w:kinsoku/>
              <w:wordWrap/>
              <w:overflowPunct/>
              <w:topLinePunct w:val="0"/>
              <w:bidi w:val="0"/>
              <w:spacing w:line="360" w:lineRule="exact"/>
              <w:jc w:val="center"/>
              <w:rPr>
                <w:rFonts w:ascii="宋体" w:hAnsi="宋体" w:cs="宋体"/>
                <w:sz w:val="18"/>
                <w:szCs w:val="18"/>
              </w:rPr>
            </w:pPr>
          </w:p>
        </w:tc>
      </w:tr>
      <w:tr w14:paraId="15976750">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AEE3897">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571C6FB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24D77F2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1602" w:type="dxa"/>
            <w:tcBorders>
              <w:top w:val="single" w:color="000000" w:sz="4" w:space="0"/>
              <w:left w:val="single" w:color="000000" w:sz="4" w:space="0"/>
              <w:bottom w:val="single" w:color="000000" w:sz="4" w:space="0"/>
              <w:right w:val="single" w:color="000000" w:sz="4" w:space="0"/>
            </w:tcBorders>
            <w:vAlign w:val="center"/>
          </w:tcPr>
          <w:p w14:paraId="0248568C">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18.75%</w:t>
            </w:r>
          </w:p>
        </w:tc>
        <w:tc>
          <w:tcPr>
            <w:tcW w:w="1547" w:type="dxa"/>
            <w:tcBorders>
              <w:top w:val="single" w:color="000000" w:sz="4" w:space="0"/>
              <w:left w:val="single" w:color="000000" w:sz="4" w:space="0"/>
              <w:bottom w:val="single" w:color="000000" w:sz="4" w:space="0"/>
              <w:right w:val="single" w:color="000000" w:sz="4" w:space="0"/>
            </w:tcBorders>
          </w:tcPr>
          <w:p w14:paraId="35C3F363">
            <w:pPr>
              <w:pageBreakBefore w:val="0"/>
              <w:kinsoku/>
              <w:wordWrap/>
              <w:overflowPunct/>
              <w:topLinePunct w:val="0"/>
              <w:bidi w:val="0"/>
              <w:spacing w:line="360" w:lineRule="exact"/>
              <w:jc w:val="center"/>
              <w:rPr>
                <w:rFonts w:ascii="宋体" w:hAnsi="宋体" w:cs="宋体"/>
                <w:sz w:val="18"/>
                <w:szCs w:val="18"/>
              </w:rPr>
            </w:pPr>
          </w:p>
        </w:tc>
      </w:tr>
      <w:tr w14:paraId="52529CAA">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60364AF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682C59F6">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1602" w:type="dxa"/>
            <w:tcBorders>
              <w:top w:val="single" w:color="000000" w:sz="4" w:space="0"/>
              <w:left w:val="single" w:color="000000" w:sz="4" w:space="0"/>
              <w:bottom w:val="single" w:color="000000" w:sz="4" w:space="0"/>
              <w:right w:val="single" w:color="000000" w:sz="4" w:space="0"/>
            </w:tcBorders>
            <w:vAlign w:val="center"/>
          </w:tcPr>
          <w:p w14:paraId="2290166A">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56.25%</w:t>
            </w:r>
          </w:p>
        </w:tc>
        <w:tc>
          <w:tcPr>
            <w:tcW w:w="1547" w:type="dxa"/>
            <w:tcBorders>
              <w:top w:val="single" w:color="000000" w:sz="4" w:space="0"/>
              <w:left w:val="single" w:color="000000" w:sz="4" w:space="0"/>
              <w:bottom w:val="single" w:color="000000" w:sz="4" w:space="0"/>
              <w:right w:val="single" w:color="000000" w:sz="4" w:space="0"/>
            </w:tcBorders>
          </w:tcPr>
          <w:p w14:paraId="423C7179">
            <w:pPr>
              <w:pageBreakBefore w:val="0"/>
              <w:kinsoku/>
              <w:wordWrap/>
              <w:overflowPunct/>
              <w:topLinePunct w:val="0"/>
              <w:bidi w:val="0"/>
              <w:spacing w:line="360" w:lineRule="exact"/>
              <w:jc w:val="center"/>
              <w:rPr>
                <w:rFonts w:ascii="宋体" w:hAnsi="宋体" w:cs="宋体"/>
                <w:sz w:val="18"/>
                <w:szCs w:val="18"/>
              </w:rPr>
            </w:pPr>
          </w:p>
        </w:tc>
      </w:tr>
      <w:tr w14:paraId="3027F5AC">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57BF96F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153C697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602" w:type="dxa"/>
            <w:tcBorders>
              <w:top w:val="single" w:color="000000" w:sz="4" w:space="0"/>
              <w:left w:val="single" w:color="000000" w:sz="4" w:space="0"/>
              <w:bottom w:val="single" w:color="000000" w:sz="4" w:space="0"/>
              <w:right w:val="single" w:color="000000" w:sz="4" w:space="0"/>
            </w:tcBorders>
            <w:vAlign w:val="center"/>
          </w:tcPr>
          <w:p w14:paraId="318DE908">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56.25%</w:t>
            </w:r>
          </w:p>
        </w:tc>
        <w:tc>
          <w:tcPr>
            <w:tcW w:w="1547" w:type="dxa"/>
            <w:tcBorders>
              <w:top w:val="single" w:color="000000" w:sz="4" w:space="0"/>
              <w:left w:val="single" w:color="000000" w:sz="4" w:space="0"/>
              <w:bottom w:val="single" w:color="000000" w:sz="4" w:space="0"/>
              <w:right w:val="single" w:color="000000" w:sz="4" w:space="0"/>
            </w:tcBorders>
          </w:tcPr>
          <w:p w14:paraId="156C8624">
            <w:pPr>
              <w:pageBreakBefore w:val="0"/>
              <w:kinsoku/>
              <w:wordWrap/>
              <w:overflowPunct/>
              <w:topLinePunct w:val="0"/>
              <w:bidi w:val="0"/>
              <w:spacing w:line="360" w:lineRule="exact"/>
              <w:jc w:val="center"/>
              <w:rPr>
                <w:rFonts w:ascii="宋体" w:hAnsi="宋体" w:cs="宋体"/>
                <w:sz w:val="18"/>
                <w:szCs w:val="18"/>
              </w:rPr>
            </w:pPr>
          </w:p>
        </w:tc>
      </w:tr>
      <w:tr w14:paraId="2F698C66">
        <w:tblPrEx>
          <w:tblCellMar>
            <w:top w:w="0" w:type="dxa"/>
            <w:left w:w="108" w:type="dxa"/>
            <w:bottom w:w="0" w:type="dxa"/>
            <w:right w:w="108" w:type="dxa"/>
          </w:tblCellMar>
        </w:tblPrEx>
        <w:trPr>
          <w:trHeight w:val="448"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252FD93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66" w:type="dxa"/>
            <w:tcBorders>
              <w:top w:val="single" w:color="000000" w:sz="4" w:space="0"/>
              <w:left w:val="single" w:color="000000" w:sz="4" w:space="0"/>
              <w:bottom w:val="single" w:color="000000" w:sz="4" w:space="0"/>
              <w:right w:val="single" w:color="000000" w:sz="4" w:space="0"/>
            </w:tcBorders>
            <w:vAlign w:val="center"/>
          </w:tcPr>
          <w:p w14:paraId="1772A1DF">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3D57C540">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12.50%</w:t>
            </w:r>
          </w:p>
        </w:tc>
        <w:tc>
          <w:tcPr>
            <w:tcW w:w="1547" w:type="dxa"/>
            <w:tcBorders>
              <w:top w:val="single" w:color="000000" w:sz="4" w:space="0"/>
              <w:left w:val="single" w:color="000000" w:sz="4" w:space="0"/>
              <w:bottom w:val="single" w:color="000000" w:sz="4" w:space="0"/>
              <w:right w:val="single" w:color="000000" w:sz="4" w:space="0"/>
            </w:tcBorders>
          </w:tcPr>
          <w:p w14:paraId="74573F21">
            <w:pPr>
              <w:pageBreakBefore w:val="0"/>
              <w:kinsoku/>
              <w:wordWrap/>
              <w:overflowPunct/>
              <w:topLinePunct w:val="0"/>
              <w:bidi w:val="0"/>
              <w:spacing w:line="360" w:lineRule="exact"/>
              <w:jc w:val="center"/>
              <w:rPr>
                <w:rFonts w:ascii="宋体" w:hAnsi="宋体" w:cs="宋体"/>
                <w:sz w:val="18"/>
                <w:szCs w:val="18"/>
              </w:rPr>
            </w:pPr>
          </w:p>
        </w:tc>
      </w:tr>
      <w:tr w14:paraId="5663E5F4">
        <w:tblPrEx>
          <w:tblCellMar>
            <w:top w:w="0" w:type="dxa"/>
            <w:left w:w="108" w:type="dxa"/>
            <w:bottom w:w="0" w:type="dxa"/>
            <w:right w:w="108" w:type="dxa"/>
          </w:tblCellMar>
        </w:tblPrEx>
        <w:trPr>
          <w:trHeight w:val="373"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298297F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013D6AF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602" w:type="dxa"/>
            <w:tcBorders>
              <w:top w:val="single" w:color="000000" w:sz="4" w:space="0"/>
              <w:left w:val="single" w:color="000000" w:sz="4" w:space="0"/>
              <w:bottom w:val="single" w:color="000000" w:sz="4" w:space="0"/>
              <w:right w:val="single" w:color="000000" w:sz="4" w:space="0"/>
            </w:tcBorders>
            <w:vAlign w:val="center"/>
          </w:tcPr>
          <w:p w14:paraId="6BE98868">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43.75%</w:t>
            </w:r>
          </w:p>
        </w:tc>
        <w:tc>
          <w:tcPr>
            <w:tcW w:w="1547" w:type="dxa"/>
            <w:tcBorders>
              <w:top w:val="single" w:color="000000" w:sz="4" w:space="0"/>
              <w:left w:val="single" w:color="000000" w:sz="4" w:space="0"/>
              <w:bottom w:val="single" w:color="000000" w:sz="4" w:space="0"/>
              <w:right w:val="single" w:color="000000" w:sz="4" w:space="0"/>
            </w:tcBorders>
          </w:tcPr>
          <w:p w14:paraId="3EA17F3F">
            <w:pPr>
              <w:pageBreakBefore w:val="0"/>
              <w:kinsoku/>
              <w:wordWrap/>
              <w:overflowPunct/>
              <w:topLinePunct w:val="0"/>
              <w:bidi w:val="0"/>
              <w:spacing w:line="360" w:lineRule="exact"/>
              <w:jc w:val="center"/>
              <w:rPr>
                <w:rFonts w:ascii="宋体" w:hAnsi="宋体" w:cs="宋体"/>
                <w:sz w:val="18"/>
                <w:szCs w:val="18"/>
              </w:rPr>
            </w:pPr>
          </w:p>
        </w:tc>
      </w:tr>
    </w:tbl>
    <w:p w14:paraId="2C983C6A">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2.专任教师</w:t>
      </w:r>
    </w:p>
    <w:p w14:paraId="1837B78E">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具有高等学校教师任职资格，双师型教师，本科及以上学历（</w:t>
      </w:r>
      <w:r>
        <w:rPr>
          <w:szCs w:val="21"/>
        </w:rPr>
        <w:t>45</w:t>
      </w:r>
      <w:r>
        <w:rPr>
          <w:rFonts w:hint="eastAsia"/>
          <w:szCs w:val="21"/>
        </w:rPr>
        <w:t>岁以下和新进青年教师必须为研究生学历），所学专业与承担的专业课程紧密联系；遵守高校教师职业道德规范，为人师表，言传身教；具有较深厚的教育科学理论知识，了解行业领域的前沿动态；具有职前养成和职后发展一体化指导能力，能够有效指导发展与职业规划；勤于思考，严谨治学，具有一定的学术水平和研究能力；以生为本、以学定教，具有较强的课堂教学、信息技术应用和学习指导等教育教学能力。</w:t>
      </w:r>
    </w:p>
    <w:p w14:paraId="6F32776E">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3.专业带头人</w:t>
      </w:r>
    </w:p>
    <w:p w14:paraId="75D9918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实行专业双带头人，专业带头人原则上应具有高级职称。要求从获得国家级及省部级荣誉称号，主持过国家级及省部级课题，在国内外学科领域、行业组织、知名企业担任重要职务。了解行业对本专业人才的需求实际，教学设计、专业研究能力强。</w:t>
      </w:r>
    </w:p>
    <w:p w14:paraId="4989D262">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5A09855E">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企业兼职教师要求从任职条件、行业大师、高级职称或高技能人才比例、承担教学内容、承担教学工作量等方面配备。</w:t>
      </w:r>
    </w:p>
    <w:p w14:paraId="39535975">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兼职教师应全部来源于省、市级电子商务协会和具有一定影响力的电商培训机构；具有良好的思想政治素质和职业道德；具有扎实的专业知识和丰富的实践工作经验；外聘行业兼职教师应熟悉网络直播领域实际工作情况；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p>
    <w:p w14:paraId="46DBC2D8">
      <w:pPr>
        <w:pageBreakBefore w:val="0"/>
        <w:kinsoku/>
        <w:wordWrap/>
        <w:overflowPunct/>
        <w:topLinePunct w:val="0"/>
        <w:bidi w:val="0"/>
        <w:spacing w:line="360" w:lineRule="exact"/>
        <w:ind w:firstLine="422" w:firstLineChars="200"/>
        <w:rPr>
          <w:rFonts w:ascii="宋体" w:hAnsi="宋体" w:cs="宋体"/>
          <w:b/>
          <w:bCs/>
          <w:szCs w:val="21"/>
        </w:rPr>
      </w:pPr>
      <w:bookmarkStart w:id="28" w:name="_Toc18436"/>
      <w:bookmarkStart w:id="29" w:name="_Toc32234"/>
      <w:r>
        <w:rPr>
          <w:rFonts w:hint="eastAsia" w:ascii="宋体" w:hAnsi="宋体" w:cs="宋体"/>
          <w:b/>
          <w:bCs/>
          <w:szCs w:val="21"/>
        </w:rPr>
        <w:t>（二）教学设施</w:t>
      </w:r>
      <w:bookmarkEnd w:id="28"/>
      <w:bookmarkEnd w:id="29"/>
    </w:p>
    <w:p w14:paraId="49240BDA">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主要包括能够满足正常的课程教学、实习实训所需的专业教室、实验室、实训室和实习实训基地。</w:t>
      </w:r>
    </w:p>
    <w:p w14:paraId="7881DA74">
      <w:pPr>
        <w:pageBreakBefore w:val="0"/>
        <w:kinsoku/>
        <w:wordWrap/>
        <w:overflowPunct/>
        <w:topLinePunct w:val="0"/>
        <w:bidi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7DE853B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要求满足课堂实践、教学实训、教学技能训练、艺术技能训练等实践教学需要，面积和设施均达到国家发布的有关实训教学条件建设标准要求；现有数量充足的多媒体教室，建有教育教学设施管理、维护、更新和共享机制，信息化条件保障满足专业建设、信息化教学和学生自主学习的需要。</w:t>
      </w:r>
    </w:p>
    <w:p w14:paraId="6D1D5F58">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733CC0A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（1）基础摄影棚实训室</w:t>
      </w:r>
    </w:p>
    <w:p w14:paraId="26D00216">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配备数码照相机、摄像机等设备设施，用于摄影基础、摄像基础等实训教学。</w:t>
      </w:r>
    </w:p>
    <w:p w14:paraId="611E83D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（2）高清非线性编辑实训室</w:t>
      </w:r>
    </w:p>
    <w:p w14:paraId="1051AA6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配备可进行非线性编辑的计算机等设备设施，用于图形图像处理、剪辑基础、短视频策划与制作、视听节目创意与策划等实训教学。</w:t>
      </w:r>
    </w:p>
    <w:p w14:paraId="449FEE8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（3）直播仓实训室</w:t>
      </w:r>
    </w:p>
    <w:p w14:paraId="16B17EB2">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配备直播灯、直播支架、显示器、计算机等设备设施，用于网络直播运营实务等实训教学。</w:t>
      </w:r>
    </w:p>
    <w:p w14:paraId="6748FCD9">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（4）音频全媒体实训室</w:t>
      </w:r>
    </w:p>
    <w:p w14:paraId="34AAB9E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配备监听音箱、电容有线话筒、调音台、音频系统线材、有线语音通话系统等设备设施，用于录音与音频编辑、普通话语音、音视频配音等实训教学。</w:t>
      </w:r>
    </w:p>
    <w:p w14:paraId="0923B23F">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（5）形体形象实训室</w:t>
      </w:r>
    </w:p>
    <w:p w14:paraId="368AA62E">
      <w:pPr>
        <w:pageBreakBefore w:val="0"/>
        <w:kinsoku/>
        <w:wordWrap/>
        <w:overflowPunct/>
        <w:topLinePunct w:val="0"/>
        <w:bidi w:val="0"/>
        <w:spacing w:line="360" w:lineRule="exact"/>
        <w:ind w:firstLine="420" w:firstLineChars="200"/>
        <w:rPr>
          <w:szCs w:val="21"/>
        </w:rPr>
      </w:pPr>
      <w:r>
        <w:rPr>
          <w:rFonts w:hint="eastAsia" w:ascii="宋体" w:hAnsi="宋体"/>
          <w:color w:val="000000"/>
          <w:szCs w:val="21"/>
        </w:rPr>
        <w:t>配备防滑地板、空调、联排扶手、灯光、镜面墙、放映设备、化妆镜、化妆灯等设备设施，用于形体塑造、化妆与形象设计等实训教学。</w:t>
      </w:r>
    </w:p>
    <w:p w14:paraId="1BDEE41D">
      <w:pPr>
        <w:pStyle w:val="7"/>
        <w:pageBreakBefore w:val="0"/>
        <w:kinsoku/>
        <w:wordWrap/>
        <w:overflowPunct/>
        <w:topLinePunct w:val="0"/>
        <w:bidi w:val="0"/>
        <w:adjustRightInd w:val="0"/>
        <w:snapToGrid w:val="0"/>
        <w:spacing w:after="0" w:line="360" w:lineRule="exact"/>
        <w:ind w:firstLine="422" w:firstLineChars="200"/>
        <w:jc w:val="center"/>
        <w:rPr>
          <w:rFonts w:ascii="宋体" w:hAnsi="宋体"/>
          <w:b/>
          <w:bCs/>
          <w:szCs w:val="21"/>
        </w:rPr>
      </w:pPr>
      <w:r>
        <w:rPr>
          <w:rFonts w:hint="eastAsia" w:ascii="宋体" w:hAnsi="宋体"/>
          <w:b/>
          <w:bCs/>
          <w:szCs w:val="21"/>
        </w:rPr>
        <w:t>校内实训室概况</w:t>
      </w:r>
    </w:p>
    <w:tbl>
      <w:tblPr>
        <w:tblStyle w:val="1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5"/>
        <w:gridCol w:w="2279"/>
        <w:gridCol w:w="1203"/>
        <w:gridCol w:w="1186"/>
        <w:gridCol w:w="1798"/>
      </w:tblGrid>
      <w:tr w14:paraId="3EA4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5ABD3D2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975" w:type="dxa"/>
            <w:vAlign w:val="center"/>
          </w:tcPr>
          <w:p w14:paraId="6019DA9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实验/实训室名称</w:t>
            </w:r>
          </w:p>
        </w:tc>
        <w:tc>
          <w:tcPr>
            <w:tcW w:w="2279" w:type="dxa"/>
            <w:vAlign w:val="center"/>
          </w:tcPr>
          <w:p w14:paraId="4AB53C9F">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功能（实训实习项目）</w:t>
            </w:r>
          </w:p>
        </w:tc>
        <w:tc>
          <w:tcPr>
            <w:tcW w:w="1203" w:type="dxa"/>
            <w:vAlign w:val="center"/>
          </w:tcPr>
          <w:p w14:paraId="3B5463A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面积（㎡）</w:t>
            </w:r>
          </w:p>
        </w:tc>
        <w:tc>
          <w:tcPr>
            <w:tcW w:w="1186" w:type="dxa"/>
            <w:vAlign w:val="center"/>
          </w:tcPr>
          <w:p w14:paraId="7382A32A">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工位数（个）</w:t>
            </w:r>
          </w:p>
        </w:tc>
        <w:tc>
          <w:tcPr>
            <w:tcW w:w="1798" w:type="dxa"/>
            <w:vAlign w:val="center"/>
          </w:tcPr>
          <w:p w14:paraId="5FCCF0F3">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支撑课程</w:t>
            </w:r>
          </w:p>
        </w:tc>
      </w:tr>
      <w:tr w14:paraId="345C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tcFitText/>
            <w:vAlign w:val="center"/>
          </w:tcPr>
          <w:p w14:paraId="0D537473">
            <w:pPr>
              <w:pageBreakBefore w:val="0"/>
              <w:kinsoku/>
              <w:wordWrap/>
              <w:overflowPunct/>
              <w:topLinePunct w:val="0"/>
              <w:bidi w:val="0"/>
              <w:spacing w:line="360" w:lineRule="exact"/>
              <w:jc w:val="center"/>
              <w:rPr>
                <w:rFonts w:ascii="宋体" w:hAnsi="宋体" w:cs="宋体"/>
                <w:color w:val="548DD4"/>
                <w:sz w:val="18"/>
                <w:szCs w:val="18"/>
              </w:rPr>
            </w:pPr>
            <w:r>
              <w:rPr>
                <w:rFonts w:hint="eastAsia" w:ascii="宋体" w:hAnsi="宋体" w:cs="宋体"/>
                <w:sz w:val="18"/>
                <w:szCs w:val="18"/>
              </w:rPr>
              <w:t>1</w:t>
            </w:r>
          </w:p>
        </w:tc>
        <w:tc>
          <w:tcPr>
            <w:tcW w:w="1975" w:type="dxa"/>
            <w:vAlign w:val="center"/>
          </w:tcPr>
          <w:p w14:paraId="402CB28F">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基础摄影棚实训室</w:t>
            </w:r>
          </w:p>
        </w:tc>
        <w:tc>
          <w:tcPr>
            <w:tcW w:w="2279" w:type="dxa"/>
            <w:vAlign w:val="center"/>
          </w:tcPr>
          <w:p w14:paraId="266BB317">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课堂教学及实训</w:t>
            </w:r>
          </w:p>
        </w:tc>
        <w:tc>
          <w:tcPr>
            <w:tcW w:w="1203" w:type="dxa"/>
            <w:vAlign w:val="center"/>
          </w:tcPr>
          <w:p w14:paraId="42D7EAFB">
            <w:pPr>
              <w:pStyle w:val="5"/>
              <w:keepNext w:val="0"/>
              <w:keepLines w:val="0"/>
              <w:pageBreakBefore w:val="0"/>
              <w:kinsoku/>
              <w:wordWrap/>
              <w:overflowPunct/>
              <w:topLinePunct w:val="0"/>
              <w:bidi w:val="0"/>
              <w:spacing w:line="360" w:lineRule="exact"/>
              <w:jc w:val="center"/>
              <w:outlineLvl w:val="3"/>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100</w:t>
            </w:r>
          </w:p>
        </w:tc>
        <w:tc>
          <w:tcPr>
            <w:tcW w:w="1186" w:type="dxa"/>
            <w:vAlign w:val="center"/>
          </w:tcPr>
          <w:p w14:paraId="2B48FCF8">
            <w:pPr>
              <w:pStyle w:val="5"/>
              <w:keepNext w:val="0"/>
              <w:keepLines w:val="0"/>
              <w:pageBreakBefore w:val="0"/>
              <w:kinsoku/>
              <w:wordWrap/>
              <w:overflowPunct/>
              <w:topLinePunct w:val="0"/>
              <w:bidi w:val="0"/>
              <w:spacing w:line="360" w:lineRule="exact"/>
              <w:jc w:val="center"/>
              <w:outlineLvl w:val="3"/>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60</w:t>
            </w:r>
          </w:p>
        </w:tc>
        <w:tc>
          <w:tcPr>
            <w:tcW w:w="1798" w:type="dxa"/>
            <w:vAlign w:val="center"/>
          </w:tcPr>
          <w:p w14:paraId="603AC5BC">
            <w:pPr>
              <w:pStyle w:val="5"/>
              <w:keepNext w:val="0"/>
              <w:keepLines w:val="0"/>
              <w:pageBreakBefore w:val="0"/>
              <w:kinsoku/>
              <w:wordWrap/>
              <w:overflowPunct/>
              <w:topLinePunct w:val="0"/>
              <w:bidi w:val="0"/>
              <w:spacing w:line="360" w:lineRule="exact"/>
              <w:jc w:val="center"/>
              <w:outlineLvl w:val="3"/>
              <w:rPr>
                <w:rFonts w:hint="eastAsia" w:ascii="宋体" w:hAnsi="宋体" w:eastAsia="宋体" w:cs="宋体"/>
                <w:b w:val="0"/>
                <w:color w:val="auto"/>
                <w:sz w:val="18"/>
                <w:szCs w:val="18"/>
                <w:lang w:eastAsia="zh-CN"/>
              </w:rPr>
            </w:pPr>
            <w:r>
              <w:rPr>
                <w:rFonts w:hint="eastAsia" w:ascii="宋体" w:hAnsi="宋体" w:cs="宋体"/>
                <w:b w:val="0"/>
                <w:color w:val="auto"/>
                <w:sz w:val="18"/>
                <w:szCs w:val="18"/>
                <w:lang w:eastAsia="zh-CN"/>
              </w:rPr>
              <w:t>《</w:t>
            </w:r>
            <w:r>
              <w:rPr>
                <w:rFonts w:hint="eastAsia" w:ascii="宋体" w:hAnsi="宋体" w:cs="宋体"/>
                <w:b w:val="0"/>
                <w:color w:val="auto"/>
                <w:sz w:val="18"/>
                <w:szCs w:val="18"/>
              </w:rPr>
              <w:t>摄影摄像基础</w:t>
            </w:r>
            <w:r>
              <w:rPr>
                <w:rFonts w:hint="eastAsia" w:ascii="宋体" w:hAnsi="宋体" w:cs="宋体"/>
                <w:b w:val="0"/>
                <w:color w:val="auto"/>
                <w:sz w:val="18"/>
                <w:szCs w:val="18"/>
                <w:lang w:eastAsia="zh-CN"/>
              </w:rPr>
              <w:t>》</w:t>
            </w:r>
          </w:p>
        </w:tc>
      </w:tr>
      <w:tr w14:paraId="0E17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642DEB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975" w:type="dxa"/>
            <w:vAlign w:val="center"/>
          </w:tcPr>
          <w:p w14:paraId="66291B8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高清非线性编辑实训室</w:t>
            </w:r>
          </w:p>
        </w:tc>
        <w:tc>
          <w:tcPr>
            <w:tcW w:w="2279" w:type="dxa"/>
            <w:vAlign w:val="center"/>
          </w:tcPr>
          <w:p w14:paraId="4B4432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课堂教学及实训</w:t>
            </w:r>
          </w:p>
        </w:tc>
        <w:tc>
          <w:tcPr>
            <w:tcW w:w="1203" w:type="dxa"/>
            <w:vAlign w:val="center"/>
          </w:tcPr>
          <w:p w14:paraId="2D66A020">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100</w:t>
            </w:r>
          </w:p>
        </w:tc>
        <w:tc>
          <w:tcPr>
            <w:tcW w:w="1186" w:type="dxa"/>
            <w:vAlign w:val="center"/>
          </w:tcPr>
          <w:p w14:paraId="4C2CD678">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40</w:t>
            </w:r>
          </w:p>
        </w:tc>
        <w:tc>
          <w:tcPr>
            <w:tcW w:w="1798" w:type="dxa"/>
            <w:vAlign w:val="center"/>
          </w:tcPr>
          <w:p w14:paraId="4715F953">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音视频编辑</w:t>
            </w:r>
            <w:r>
              <w:rPr>
                <w:rFonts w:hint="eastAsia" w:ascii="宋体" w:hAnsi="宋体" w:cs="宋体"/>
                <w:sz w:val="18"/>
                <w:szCs w:val="18"/>
                <w:lang w:eastAsia="zh-CN"/>
              </w:rPr>
              <w:t>》</w:t>
            </w:r>
          </w:p>
          <w:p w14:paraId="719E585B">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短视频策划与制作</w:t>
            </w:r>
            <w:r>
              <w:rPr>
                <w:rFonts w:hint="eastAsia" w:ascii="宋体" w:hAnsi="宋体" w:cs="宋体"/>
                <w:sz w:val="18"/>
                <w:szCs w:val="18"/>
                <w:lang w:eastAsia="zh-CN"/>
              </w:rPr>
              <w:t>》</w:t>
            </w:r>
          </w:p>
        </w:tc>
      </w:tr>
      <w:tr w14:paraId="40BD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509CEAE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975" w:type="dxa"/>
            <w:vAlign w:val="center"/>
          </w:tcPr>
          <w:p w14:paraId="6EDBC40F">
            <w:pPr>
              <w:pageBreakBefore w:val="0"/>
              <w:kinsoku/>
              <w:wordWrap/>
              <w:overflowPunct/>
              <w:topLinePunct w:val="0"/>
              <w:bidi w:val="0"/>
              <w:spacing w:line="360" w:lineRule="exact"/>
              <w:jc w:val="center"/>
              <w:rPr>
                <w:sz w:val="18"/>
                <w:szCs w:val="18"/>
              </w:rPr>
            </w:pPr>
            <w:r>
              <w:rPr>
                <w:rFonts w:hint="eastAsia" w:ascii="宋体" w:hAnsi="宋体" w:cs="宋体"/>
                <w:sz w:val="18"/>
                <w:szCs w:val="18"/>
              </w:rPr>
              <w:t>直播仓实训室</w:t>
            </w:r>
          </w:p>
        </w:tc>
        <w:tc>
          <w:tcPr>
            <w:tcW w:w="2279" w:type="dxa"/>
            <w:vAlign w:val="center"/>
          </w:tcPr>
          <w:p w14:paraId="1CD376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课堂教学及直播实训</w:t>
            </w:r>
          </w:p>
        </w:tc>
        <w:tc>
          <w:tcPr>
            <w:tcW w:w="1203" w:type="dxa"/>
            <w:vAlign w:val="center"/>
          </w:tcPr>
          <w:p w14:paraId="33AB86BF">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300</w:t>
            </w:r>
          </w:p>
        </w:tc>
        <w:tc>
          <w:tcPr>
            <w:tcW w:w="1186" w:type="dxa"/>
            <w:vAlign w:val="center"/>
          </w:tcPr>
          <w:p w14:paraId="41549304">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798" w:type="dxa"/>
            <w:vAlign w:val="center"/>
          </w:tcPr>
          <w:p w14:paraId="3C947935">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网络直播运营实务</w:t>
            </w:r>
            <w:r>
              <w:rPr>
                <w:rFonts w:hint="eastAsia" w:ascii="宋体" w:hAnsi="宋体" w:cs="宋体"/>
                <w:sz w:val="18"/>
                <w:szCs w:val="18"/>
                <w:lang w:eastAsia="zh-CN"/>
              </w:rPr>
              <w:t>》</w:t>
            </w:r>
          </w:p>
          <w:p w14:paraId="5B4F63BA">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数据分析与直播推广</w:t>
            </w:r>
            <w:r>
              <w:rPr>
                <w:rFonts w:hint="eastAsia" w:ascii="宋体" w:hAnsi="宋体" w:cs="宋体"/>
                <w:sz w:val="18"/>
                <w:szCs w:val="18"/>
                <w:lang w:eastAsia="zh-CN"/>
              </w:rPr>
              <w:t>》</w:t>
            </w:r>
          </w:p>
        </w:tc>
      </w:tr>
      <w:tr w14:paraId="3FB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56FB8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975" w:type="dxa"/>
            <w:vAlign w:val="center"/>
          </w:tcPr>
          <w:p w14:paraId="23B1BD82">
            <w:pPr>
              <w:pageBreakBefore w:val="0"/>
              <w:kinsoku/>
              <w:wordWrap/>
              <w:overflowPunct/>
              <w:topLinePunct w:val="0"/>
              <w:bidi w:val="0"/>
              <w:spacing w:line="360" w:lineRule="exact"/>
              <w:jc w:val="center"/>
              <w:rPr>
                <w:sz w:val="18"/>
                <w:szCs w:val="18"/>
              </w:rPr>
            </w:pPr>
            <w:r>
              <w:rPr>
                <w:rFonts w:hint="eastAsia" w:ascii="宋体" w:hAnsi="宋体" w:cs="宋体"/>
                <w:sz w:val="18"/>
                <w:szCs w:val="18"/>
              </w:rPr>
              <w:t>音频全媒体实训室</w:t>
            </w:r>
          </w:p>
        </w:tc>
        <w:tc>
          <w:tcPr>
            <w:tcW w:w="2279" w:type="dxa"/>
            <w:vAlign w:val="center"/>
          </w:tcPr>
          <w:p w14:paraId="12A8DE36">
            <w:pPr>
              <w:pageBreakBefore w:val="0"/>
              <w:kinsoku/>
              <w:wordWrap/>
              <w:overflowPunct/>
              <w:topLinePunct w:val="0"/>
              <w:bidi w:val="0"/>
              <w:spacing w:line="360" w:lineRule="exact"/>
              <w:jc w:val="center"/>
              <w:rPr>
                <w:rFonts w:ascii="宋体" w:hAnsi="宋体" w:cs="宋体"/>
                <w:sz w:val="18"/>
                <w:szCs w:val="18"/>
              </w:rPr>
            </w:pPr>
            <w:r>
              <w:rPr>
                <w:rFonts w:hint="eastAsia"/>
                <w:sz w:val="18"/>
                <w:szCs w:val="18"/>
              </w:rPr>
              <w:t>课堂教学及训练</w:t>
            </w:r>
          </w:p>
        </w:tc>
        <w:tc>
          <w:tcPr>
            <w:tcW w:w="1203" w:type="dxa"/>
            <w:vAlign w:val="center"/>
          </w:tcPr>
          <w:p w14:paraId="18BA41F8">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186" w:type="dxa"/>
            <w:vAlign w:val="center"/>
          </w:tcPr>
          <w:p w14:paraId="17F6FDC2">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60</w:t>
            </w:r>
          </w:p>
        </w:tc>
        <w:tc>
          <w:tcPr>
            <w:tcW w:w="1798" w:type="dxa"/>
            <w:vAlign w:val="center"/>
          </w:tcPr>
          <w:p w14:paraId="516DB245">
            <w:pPr>
              <w:pageBreakBefore w:val="0"/>
              <w:kinsoku/>
              <w:wordWrap/>
              <w:overflowPunct/>
              <w:topLinePunct w:val="0"/>
              <w:bidi w:val="0"/>
              <w:spacing w:line="360" w:lineRule="exact"/>
              <w:jc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网络主持与表演</w:t>
            </w:r>
            <w:r>
              <w:rPr>
                <w:rFonts w:hint="eastAsia" w:ascii="宋体" w:hAnsi="宋体" w:cs="宋体"/>
                <w:color w:val="000000"/>
                <w:kern w:val="0"/>
                <w:sz w:val="18"/>
                <w:szCs w:val="18"/>
                <w:lang w:eastAsia="zh-CN" w:bidi="ar"/>
              </w:rPr>
              <w:t>》</w:t>
            </w:r>
          </w:p>
          <w:p w14:paraId="50C96BB6">
            <w:pPr>
              <w:pageBreakBefore w:val="0"/>
              <w:kinsoku/>
              <w:wordWrap/>
              <w:overflowPunct/>
              <w:topLinePunct w:val="0"/>
              <w:bidi w:val="0"/>
              <w:spacing w:line="360" w:lineRule="exact"/>
              <w:jc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即兴口语表达</w:t>
            </w:r>
            <w:r>
              <w:rPr>
                <w:rFonts w:hint="eastAsia" w:ascii="宋体" w:hAnsi="宋体" w:cs="宋体"/>
                <w:color w:val="000000"/>
                <w:kern w:val="0"/>
                <w:sz w:val="18"/>
                <w:szCs w:val="18"/>
                <w:lang w:eastAsia="zh-CN" w:bidi="ar"/>
              </w:rPr>
              <w:t>》</w:t>
            </w:r>
          </w:p>
        </w:tc>
      </w:tr>
      <w:tr w14:paraId="2549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05FD1E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975" w:type="dxa"/>
            <w:vAlign w:val="center"/>
          </w:tcPr>
          <w:p w14:paraId="7314D91D">
            <w:pPr>
              <w:pageBreakBefore w:val="0"/>
              <w:kinsoku/>
              <w:wordWrap/>
              <w:overflowPunct/>
              <w:topLinePunct w:val="0"/>
              <w:bidi w:val="0"/>
              <w:spacing w:line="360" w:lineRule="exact"/>
              <w:jc w:val="center"/>
              <w:rPr>
                <w:sz w:val="18"/>
                <w:szCs w:val="18"/>
              </w:rPr>
            </w:pPr>
            <w:r>
              <w:rPr>
                <w:rFonts w:hint="eastAsia" w:ascii="宋体" w:hAnsi="宋体" w:cs="宋体"/>
                <w:sz w:val="18"/>
                <w:szCs w:val="18"/>
              </w:rPr>
              <w:t>形体形象实训室</w:t>
            </w:r>
          </w:p>
        </w:tc>
        <w:tc>
          <w:tcPr>
            <w:tcW w:w="2279" w:type="dxa"/>
            <w:vAlign w:val="center"/>
          </w:tcPr>
          <w:p w14:paraId="7B2806E6">
            <w:pPr>
              <w:pageBreakBefore w:val="0"/>
              <w:kinsoku/>
              <w:wordWrap/>
              <w:overflowPunct/>
              <w:topLinePunct w:val="0"/>
              <w:bidi w:val="0"/>
              <w:spacing w:line="360" w:lineRule="exact"/>
              <w:jc w:val="center"/>
              <w:rPr>
                <w:sz w:val="18"/>
                <w:szCs w:val="18"/>
              </w:rPr>
            </w:pPr>
            <w:r>
              <w:rPr>
                <w:rFonts w:hint="eastAsia"/>
                <w:sz w:val="18"/>
                <w:szCs w:val="18"/>
              </w:rPr>
              <w:t>化妆教学及训练</w:t>
            </w:r>
          </w:p>
        </w:tc>
        <w:tc>
          <w:tcPr>
            <w:tcW w:w="1203" w:type="dxa"/>
            <w:vAlign w:val="center"/>
          </w:tcPr>
          <w:p w14:paraId="2A65EF74">
            <w:pPr>
              <w:pageBreakBefore w:val="0"/>
              <w:kinsoku/>
              <w:wordWrap/>
              <w:overflowPunct/>
              <w:topLinePunct w:val="0"/>
              <w:bidi w:val="0"/>
              <w:spacing w:line="360" w:lineRule="exact"/>
              <w:ind w:firstLine="360" w:firstLineChars="200"/>
              <w:rPr>
                <w:rFonts w:hint="default" w:eastAsia="宋体"/>
                <w:sz w:val="18"/>
                <w:szCs w:val="18"/>
                <w:lang w:val="en-US" w:eastAsia="zh-CN"/>
              </w:rPr>
            </w:pPr>
            <w:r>
              <w:rPr>
                <w:rFonts w:hint="eastAsia"/>
                <w:sz w:val="18"/>
                <w:szCs w:val="18"/>
                <w:lang w:val="en-US" w:eastAsia="zh-CN"/>
              </w:rPr>
              <w:t>200</w:t>
            </w:r>
          </w:p>
        </w:tc>
        <w:tc>
          <w:tcPr>
            <w:tcW w:w="1186" w:type="dxa"/>
            <w:vAlign w:val="center"/>
          </w:tcPr>
          <w:p w14:paraId="222DD50D">
            <w:pPr>
              <w:pageBreakBefore w:val="0"/>
              <w:kinsoku/>
              <w:wordWrap/>
              <w:overflowPunct/>
              <w:topLinePunct w:val="0"/>
              <w:bidi w:val="0"/>
              <w:spacing w:line="360" w:lineRule="exact"/>
              <w:jc w:val="center"/>
              <w:rPr>
                <w:rFonts w:hint="default" w:eastAsia="宋体"/>
                <w:sz w:val="18"/>
                <w:szCs w:val="18"/>
                <w:lang w:val="en-US" w:eastAsia="zh-CN"/>
              </w:rPr>
            </w:pPr>
            <w:r>
              <w:rPr>
                <w:rFonts w:hint="eastAsia"/>
                <w:sz w:val="18"/>
                <w:szCs w:val="18"/>
                <w:lang w:val="en-US" w:eastAsia="zh-CN"/>
              </w:rPr>
              <w:t>100</w:t>
            </w:r>
          </w:p>
        </w:tc>
        <w:tc>
          <w:tcPr>
            <w:tcW w:w="1798" w:type="dxa"/>
            <w:vAlign w:val="center"/>
          </w:tcPr>
          <w:p w14:paraId="7AC07547">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形体塑造</w:t>
            </w:r>
            <w:r>
              <w:rPr>
                <w:rFonts w:hint="eastAsia" w:ascii="宋体" w:hAnsi="宋体" w:cs="宋体"/>
                <w:sz w:val="18"/>
                <w:szCs w:val="18"/>
                <w:lang w:eastAsia="zh-CN"/>
              </w:rPr>
              <w:t>》</w:t>
            </w:r>
          </w:p>
          <w:p w14:paraId="1056F8A4">
            <w:pPr>
              <w:pageBreakBefore w:val="0"/>
              <w:kinsoku/>
              <w:wordWrap/>
              <w:overflowPunct/>
              <w:topLinePunct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rPr>
              <w:t>化妆</w:t>
            </w:r>
            <w:r>
              <w:rPr>
                <w:rFonts w:hint="eastAsia" w:ascii="宋体" w:hAnsi="宋体" w:cs="宋体"/>
                <w:sz w:val="18"/>
                <w:szCs w:val="18"/>
                <w:lang w:eastAsia="zh-CN"/>
              </w:rPr>
              <w:t>》</w:t>
            </w:r>
          </w:p>
        </w:tc>
      </w:tr>
    </w:tbl>
    <w:p w14:paraId="098CB237">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4959D25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（1）实训基地的数量、功能、资质、类型、规模；</w:t>
      </w:r>
    </w:p>
    <w:p w14:paraId="63E969F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的数量应根据学校专业设置和学生人数进行合理规划。同时，实训基地应具备一定的规模和稳定性，能够满足学生顶岗实习、岗位实训等实践教学需求。实训基地的类型包括综合型实训基地、普通单一型实训基地以及与国家机关、团体事业单位共建的实训基地。此外，实训基地应具备先进的生产手段和技术装备，能够提供真实的工作环境，使学生在实训中掌握岗位技能。</w:t>
      </w:r>
    </w:p>
    <w:p w14:paraId="40D2493D">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（2）实训基地接受教师企业实践情况；</w:t>
      </w:r>
    </w:p>
    <w:p w14:paraId="39030ECC">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不仅是学生实践的场所，也是教师企业实践的重要平台。实训基地应具备接受教师企业实践的条件，能够为教师提供挂职锻炼的机会，帮助教师了解企业实际运作，提升教学能力。例如，有文件提到，实训基地应能承担对“双师型”师资队伍的培训，并支持教师参与企业工艺工法实践。此外，实训基地还应与学校签订合作协议，明确教师企业实践的职责和权利。</w:t>
      </w:r>
    </w:p>
    <w:p w14:paraId="19E1EC9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（3）工匠精神学习践行情况；</w:t>
      </w:r>
    </w:p>
    <w:p w14:paraId="622293D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工匠精神是职业教育的重要培养目标之一。校外实训基地应注重工匠精神的传承与践行，通过组织劳模或工匠精神进校园活动，引导学生树立爱岗敬业、精益求精的职业态度。例如，有文件指出，实训基地应通过规章制度和员工行为规范，培养学生遵纪守法、爱岗敬业的精神。同时，实训基地还应与企业合作，共同开发教学资源，融入企业文化，提升学生的综合素质。</w:t>
      </w:r>
    </w:p>
    <w:p w14:paraId="0EC0278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（4）进行产教研合作，共同技术研发、教学资源开发、标准制定等方面合作情况。</w:t>
      </w:r>
    </w:p>
    <w:p w14:paraId="540A7D78">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校外实训基地应与学校、企业及其他合作单位共同开展产教研合作，推动技术研发、教学资源开发和标准制定等工作。例如，有文件提到，实训基地应与学校共同制定实习方案、组织教学与实习管理，并参与课程建设、教材编写和教学资源开发。此外，实训基地还应参与标准制定，推动行业标准的制定与实施。通过产教融合，实训基地可以成为技术创新和人才培养的重要平台</w:t>
      </w:r>
    </w:p>
    <w:p w14:paraId="5DD411DA">
      <w:pPr>
        <w:pStyle w:val="7"/>
        <w:pageBreakBefore w:val="0"/>
        <w:kinsoku/>
        <w:wordWrap/>
        <w:overflowPunct/>
        <w:topLinePunct w:val="0"/>
        <w:bidi w:val="0"/>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5"/>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6D5E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5D8FCD0F">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2392" w:type="dxa"/>
            <w:vAlign w:val="center"/>
          </w:tcPr>
          <w:p w14:paraId="1C1F6694">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校外实训基地名称</w:t>
            </w:r>
          </w:p>
        </w:tc>
        <w:tc>
          <w:tcPr>
            <w:tcW w:w="2147" w:type="dxa"/>
            <w:vAlign w:val="center"/>
          </w:tcPr>
          <w:p w14:paraId="5E6C5DCA">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合作企业名称</w:t>
            </w:r>
          </w:p>
        </w:tc>
        <w:tc>
          <w:tcPr>
            <w:tcW w:w="2145" w:type="dxa"/>
            <w:vAlign w:val="center"/>
          </w:tcPr>
          <w:p w14:paraId="2CDC02E9">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合作项目</w:t>
            </w:r>
          </w:p>
        </w:tc>
        <w:tc>
          <w:tcPr>
            <w:tcW w:w="1587" w:type="dxa"/>
            <w:vAlign w:val="center"/>
          </w:tcPr>
          <w:p w14:paraId="56C97902">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合作深度</w:t>
            </w:r>
          </w:p>
        </w:tc>
      </w:tr>
      <w:tr w14:paraId="1930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4F04DC0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392" w:type="dxa"/>
            <w:vAlign w:val="center"/>
          </w:tcPr>
          <w:p w14:paraId="654B936B">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lang w:val="zh-CN"/>
              </w:rPr>
            </w:pPr>
            <w:r>
              <w:rPr>
                <w:rFonts w:hint="eastAsia" w:ascii="宋体" w:hAnsi="宋体" w:cs="宋体"/>
                <w:b w:val="0"/>
                <w:color w:val="auto"/>
                <w:sz w:val="18"/>
                <w:szCs w:val="18"/>
              </w:rPr>
              <w:t>泰盈科技集团有限公司</w:t>
            </w:r>
          </w:p>
        </w:tc>
        <w:tc>
          <w:tcPr>
            <w:tcW w:w="2147" w:type="dxa"/>
            <w:vAlign w:val="center"/>
          </w:tcPr>
          <w:p w14:paraId="08F8E0B1">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泰盈科技集团有限公司</w:t>
            </w:r>
          </w:p>
        </w:tc>
        <w:tc>
          <w:tcPr>
            <w:tcW w:w="2145" w:type="dxa"/>
            <w:vAlign w:val="center"/>
          </w:tcPr>
          <w:p w14:paraId="6DEF19C7">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岗位实习</w:t>
            </w:r>
          </w:p>
        </w:tc>
        <w:tc>
          <w:tcPr>
            <w:tcW w:w="1587" w:type="dxa"/>
            <w:vAlign w:val="center"/>
          </w:tcPr>
          <w:p w14:paraId="569A84D7">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深度合作</w:t>
            </w:r>
          </w:p>
        </w:tc>
      </w:tr>
      <w:tr w14:paraId="4851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175550E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392" w:type="dxa"/>
            <w:vAlign w:val="center"/>
          </w:tcPr>
          <w:p w14:paraId="011B1778">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lang w:val="en-US" w:eastAsia="zh-CN"/>
              </w:rPr>
              <w:t>建安区</w:t>
            </w:r>
            <w:r>
              <w:rPr>
                <w:rFonts w:hint="eastAsia" w:ascii="宋体" w:hAnsi="宋体" w:cs="宋体"/>
                <w:b w:val="0"/>
                <w:color w:val="auto"/>
                <w:sz w:val="18"/>
                <w:szCs w:val="18"/>
              </w:rPr>
              <w:t>新时代文明实践中心</w:t>
            </w:r>
          </w:p>
        </w:tc>
        <w:tc>
          <w:tcPr>
            <w:tcW w:w="2147" w:type="dxa"/>
            <w:vAlign w:val="center"/>
          </w:tcPr>
          <w:p w14:paraId="55020D9B">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lang w:val="en-US" w:eastAsia="zh-CN"/>
              </w:rPr>
              <w:t>建安区</w:t>
            </w:r>
            <w:r>
              <w:rPr>
                <w:rFonts w:hint="eastAsia" w:ascii="宋体" w:hAnsi="宋体" w:cs="宋体"/>
                <w:b w:val="0"/>
                <w:color w:val="auto"/>
                <w:sz w:val="18"/>
                <w:szCs w:val="18"/>
              </w:rPr>
              <w:t>新时代文明实践中心</w:t>
            </w:r>
          </w:p>
        </w:tc>
        <w:tc>
          <w:tcPr>
            <w:tcW w:w="2145" w:type="dxa"/>
            <w:vAlign w:val="center"/>
          </w:tcPr>
          <w:p w14:paraId="371DC2F7">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rPr>
              <w:t>岗位实习</w:t>
            </w:r>
          </w:p>
        </w:tc>
        <w:tc>
          <w:tcPr>
            <w:tcW w:w="1587" w:type="dxa"/>
            <w:vAlign w:val="center"/>
          </w:tcPr>
          <w:p w14:paraId="3E0358FF">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深度合作</w:t>
            </w:r>
          </w:p>
        </w:tc>
      </w:tr>
      <w:tr w14:paraId="00E1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20ED766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3</w:t>
            </w:r>
          </w:p>
        </w:tc>
        <w:tc>
          <w:tcPr>
            <w:tcW w:w="2392" w:type="dxa"/>
            <w:shd w:val="clear" w:color="auto" w:fill="auto"/>
            <w:vAlign w:val="center"/>
          </w:tcPr>
          <w:p w14:paraId="5A649217">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郑州雯聪商贸有限公司</w:t>
            </w:r>
          </w:p>
        </w:tc>
        <w:tc>
          <w:tcPr>
            <w:tcW w:w="2147" w:type="dxa"/>
            <w:shd w:val="clear" w:color="auto" w:fill="auto"/>
            <w:vAlign w:val="center"/>
          </w:tcPr>
          <w:p w14:paraId="5B52DF4B">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郑州雯聪商贸有限公司</w:t>
            </w:r>
          </w:p>
        </w:tc>
        <w:tc>
          <w:tcPr>
            <w:tcW w:w="2145" w:type="dxa"/>
            <w:shd w:val="clear" w:color="auto" w:fill="auto"/>
            <w:vAlign w:val="center"/>
          </w:tcPr>
          <w:p w14:paraId="061485FA">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rPr>
              <w:t>岗位实习</w:t>
            </w:r>
          </w:p>
        </w:tc>
        <w:tc>
          <w:tcPr>
            <w:tcW w:w="1587" w:type="dxa"/>
            <w:shd w:val="clear" w:color="auto" w:fill="auto"/>
            <w:vAlign w:val="center"/>
          </w:tcPr>
          <w:p w14:paraId="0F15556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深度合作</w:t>
            </w:r>
          </w:p>
        </w:tc>
      </w:tr>
      <w:tr w14:paraId="13F8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2F1F2234">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2392" w:type="dxa"/>
            <w:shd w:val="clear" w:color="auto" w:fill="auto"/>
            <w:vAlign w:val="center"/>
          </w:tcPr>
          <w:p w14:paraId="2B98B955">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2147" w:type="dxa"/>
            <w:shd w:val="clear" w:color="auto" w:fill="auto"/>
            <w:vAlign w:val="center"/>
          </w:tcPr>
          <w:p w14:paraId="371F60C1">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郑州亚琪影视产业有限公司</w:t>
            </w:r>
          </w:p>
        </w:tc>
        <w:tc>
          <w:tcPr>
            <w:tcW w:w="2145" w:type="dxa"/>
            <w:shd w:val="clear" w:color="auto" w:fill="auto"/>
            <w:vAlign w:val="center"/>
          </w:tcPr>
          <w:p w14:paraId="2937841B">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rPr>
              <w:t>岗位实习</w:t>
            </w:r>
          </w:p>
        </w:tc>
        <w:tc>
          <w:tcPr>
            <w:tcW w:w="1587" w:type="dxa"/>
            <w:shd w:val="clear" w:color="auto" w:fill="auto"/>
            <w:vAlign w:val="center"/>
          </w:tcPr>
          <w:p w14:paraId="307DEE73">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深度合作</w:t>
            </w:r>
          </w:p>
        </w:tc>
      </w:tr>
      <w:tr w14:paraId="109B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4913FD27">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2392" w:type="dxa"/>
            <w:vAlign w:val="center"/>
          </w:tcPr>
          <w:p w14:paraId="16AB41A5">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曹魏古城—豫见许都</w:t>
            </w:r>
          </w:p>
        </w:tc>
        <w:tc>
          <w:tcPr>
            <w:tcW w:w="2147" w:type="dxa"/>
            <w:vAlign w:val="center"/>
          </w:tcPr>
          <w:p w14:paraId="323D562A">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河南夜烛文化传媒有限公司</w:t>
            </w:r>
          </w:p>
        </w:tc>
        <w:tc>
          <w:tcPr>
            <w:tcW w:w="2145" w:type="dxa"/>
            <w:vAlign w:val="center"/>
          </w:tcPr>
          <w:p w14:paraId="296A01C8">
            <w:pPr>
              <w:pageBreakBefore w:val="0"/>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岗位实习</w:t>
            </w:r>
          </w:p>
        </w:tc>
        <w:tc>
          <w:tcPr>
            <w:tcW w:w="1587" w:type="dxa"/>
            <w:vAlign w:val="center"/>
          </w:tcPr>
          <w:p w14:paraId="1549CE96">
            <w:pPr>
              <w:pStyle w:val="5"/>
              <w:keepNext w:val="0"/>
              <w:keepLines w:val="0"/>
              <w:pageBreakBefore w:val="0"/>
              <w:kinsoku/>
              <w:wordWrap/>
              <w:overflowPunct/>
              <w:topLinePunct w:val="0"/>
              <w:bidi w:val="0"/>
              <w:spacing w:line="360" w:lineRule="exact"/>
              <w:jc w:val="center"/>
              <w:outlineLvl w:val="3"/>
              <w:rPr>
                <w:rFonts w:ascii="宋体" w:hAnsi="宋体" w:cs="宋体"/>
                <w:b w:val="0"/>
                <w:sz w:val="18"/>
                <w:szCs w:val="18"/>
              </w:rPr>
            </w:pPr>
            <w:r>
              <w:rPr>
                <w:rFonts w:hint="eastAsia" w:ascii="宋体" w:hAnsi="宋体" w:cs="宋体"/>
                <w:b w:val="0"/>
                <w:color w:val="auto"/>
                <w:sz w:val="18"/>
                <w:szCs w:val="18"/>
              </w:rPr>
              <w:t>一般合作</w:t>
            </w:r>
          </w:p>
        </w:tc>
      </w:tr>
      <w:tr w14:paraId="0A62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588B1334">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6</w:t>
            </w:r>
          </w:p>
        </w:tc>
        <w:tc>
          <w:tcPr>
            <w:tcW w:w="2392" w:type="dxa"/>
            <w:shd w:val="clear" w:color="auto" w:fill="auto"/>
            <w:vAlign w:val="center"/>
          </w:tcPr>
          <w:p w14:paraId="5E207D2E">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北京阳光雨尉科技有限公司</w:t>
            </w:r>
          </w:p>
        </w:tc>
        <w:tc>
          <w:tcPr>
            <w:tcW w:w="2147" w:type="dxa"/>
            <w:shd w:val="clear" w:color="auto" w:fill="auto"/>
            <w:vAlign w:val="center"/>
          </w:tcPr>
          <w:p w14:paraId="4AE00C0D">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北京阳光雨尉科技有限公司</w:t>
            </w:r>
          </w:p>
        </w:tc>
        <w:tc>
          <w:tcPr>
            <w:tcW w:w="2145" w:type="dxa"/>
            <w:shd w:val="clear" w:color="auto" w:fill="auto"/>
            <w:vAlign w:val="center"/>
          </w:tcPr>
          <w:p w14:paraId="5020F9A7">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rPr>
              <w:t>岗位实习</w:t>
            </w:r>
          </w:p>
        </w:tc>
        <w:tc>
          <w:tcPr>
            <w:tcW w:w="1587" w:type="dxa"/>
            <w:shd w:val="clear" w:color="auto" w:fill="auto"/>
            <w:vAlign w:val="center"/>
          </w:tcPr>
          <w:p w14:paraId="69831705">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一般合作</w:t>
            </w:r>
          </w:p>
        </w:tc>
      </w:tr>
      <w:tr w14:paraId="3C56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10C28817">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2392" w:type="dxa"/>
            <w:shd w:val="clear" w:color="auto" w:fill="auto"/>
            <w:vAlign w:val="center"/>
          </w:tcPr>
          <w:p w14:paraId="18DE781C">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许昌星灿网络科技有限公司</w:t>
            </w:r>
          </w:p>
        </w:tc>
        <w:tc>
          <w:tcPr>
            <w:tcW w:w="2147" w:type="dxa"/>
            <w:shd w:val="clear" w:color="auto" w:fill="auto"/>
            <w:vAlign w:val="center"/>
          </w:tcPr>
          <w:p w14:paraId="7224326F">
            <w:pPr>
              <w:pageBreakBefore w:val="0"/>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许昌星灿网络科技有限公司</w:t>
            </w:r>
          </w:p>
        </w:tc>
        <w:tc>
          <w:tcPr>
            <w:tcW w:w="2145" w:type="dxa"/>
            <w:shd w:val="clear" w:color="auto" w:fill="auto"/>
            <w:vAlign w:val="center"/>
          </w:tcPr>
          <w:p w14:paraId="4C60EFE4">
            <w:pPr>
              <w:pageBreakBefore w:val="0"/>
              <w:kinsoku/>
              <w:wordWrap/>
              <w:overflowPunct/>
              <w:topLinePunct w:val="0"/>
              <w:bidi w:val="0"/>
              <w:spacing w:line="3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岗位实习</w:t>
            </w:r>
          </w:p>
        </w:tc>
        <w:tc>
          <w:tcPr>
            <w:tcW w:w="1587" w:type="dxa"/>
            <w:shd w:val="clear" w:color="auto" w:fill="auto"/>
            <w:vAlign w:val="center"/>
          </w:tcPr>
          <w:p w14:paraId="7E9619AA">
            <w:pPr>
              <w:pageBreakBefore w:val="0"/>
              <w:kinsoku/>
              <w:wordWrap/>
              <w:overflowPunct/>
              <w:topLinePunct w:val="0"/>
              <w:bidi w:val="0"/>
              <w:spacing w:line="3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一般合作</w:t>
            </w:r>
          </w:p>
        </w:tc>
      </w:tr>
    </w:tbl>
    <w:p w14:paraId="7B7BE09F">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注：“合作项目”指专业认知实习、生产性实训、教师专业实践等，“合作深度”指校企合作的程度，一般分为一般合作、深度合作，深度合作指签订有合作人才培养协议（包括但不限于</w:t>
      </w:r>
      <w:r>
        <w:rPr>
          <w:rFonts w:hint="eastAsia"/>
          <w:szCs w:val="21"/>
          <w:lang w:val="en-US" w:eastAsia="zh-CN"/>
        </w:rPr>
        <w:t>中国特色</w:t>
      </w:r>
      <w:r>
        <w:rPr>
          <w:rFonts w:hint="eastAsia"/>
          <w:szCs w:val="21"/>
        </w:rPr>
        <w:t>学徒制、产业学院等合作协议。）</w:t>
      </w:r>
    </w:p>
    <w:p w14:paraId="4E0766D9">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12FCF582">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具有行业发展的科学理念和教育方法；达到一定接纳规模；师资力量强，能对学生进行实习指导与管理；保障学生日常工作、学习、生活，有安全、保险保障。</w:t>
      </w:r>
    </w:p>
    <w:p w14:paraId="2E76CBE7">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同时，专业也积极对外合作，开展访企拓岗工作，探索校企合作新模式。</w:t>
      </w:r>
    </w:p>
    <w:p w14:paraId="23CFE271">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（三）教学资源</w:t>
      </w:r>
    </w:p>
    <w:p w14:paraId="16D0BF8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5C402F2E">
      <w:pPr>
        <w:pageBreakBefore w:val="0"/>
        <w:kinsoku/>
        <w:wordWrap/>
        <w:overflowPunct/>
        <w:topLinePunct w:val="0"/>
        <w:bidi w:val="0"/>
        <w:spacing w:line="360" w:lineRule="exact"/>
        <w:ind w:firstLine="420" w:firstLineChars="200"/>
        <w:rPr>
          <w:rFonts w:hint="eastAsia" w:ascii="宋体" w:hAnsi="宋体"/>
          <w:color w:val="000000"/>
          <w:szCs w:val="21"/>
        </w:rPr>
      </w:pPr>
      <w:r>
        <w:rPr>
          <w:rFonts w:hint="eastAsia" w:ascii="宋体" w:hAnsi="宋体"/>
          <w:color w:val="000000"/>
          <w:szCs w:val="21"/>
        </w:rPr>
        <w:t>遵循学校教材管理制度，结合网络直播专业特色与发展需求，优先从国家和省两级规划教材目录中挑选教材。国家和省级规划教材经过严格审核，具有权威性和科学性，能为专业基础知识和理论学习提供坚实保障。</w:t>
      </w:r>
    </w:p>
    <w:p w14:paraId="532E3F3B">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鉴于网络直播行业更新迭代迅速，鼓励与行业内知名直播企业、MCN 机构等合作开发特色鲜明的专业课校本教材。例如，与头部直播电商企业合作编写《直播电商运营实务》，融入企业实际运营案例、操作流程和行业最新规则；与专业直播技术服务商合作开发《直播技术与应用》，涵盖最新的直播设备使用、网络优化、特效制作等内容，确保教材内容紧密贴合行业实际，使学生所学知识与技能更具实用性。</w:t>
      </w:r>
    </w:p>
    <w:p w14:paraId="3A76CDE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2.图书文献配备基本要求</w:t>
      </w:r>
    </w:p>
    <w:p w14:paraId="7ECBC0F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图书文献配备应满足网络直播专业人才培养、专业建设以及教科研等多方面需求。生均教育类纸质图书不少于30册，涵盖传媒学、市场营销学、心理学、信息技术等相关学科领域，方便师生查阅基础理论和专业知识。</w:t>
      </w:r>
    </w:p>
    <w:p w14:paraId="57E3AAD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专业类图书文献主要包括：为网络直播专业学习奠定基础的文、史、哲及自然科学等方面的文献资料，如传播学经典著作、消费者行为心理学书籍等；与专业紧密相关的纸质图书，如直播行业发展趋势研究、直播营销案例分析、直播内容创作指南等；以及数字化的中外文献资料和期刊、著作等书籍和论文，如国际上关于新媒体传播、数字营销等前沿研究成果，为师生提供全球视野下的行业动态和理论支持。</w:t>
      </w:r>
    </w:p>
    <w:p w14:paraId="34552A4B">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14B13337">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专业核心在线课程建设：针对网络直播专业核心课程，如《网络直播运营实务》《短视频策划与制作》《网络直播文案与策划》等，建设高质量的在线课程。采用慕课、微课程等形式，邀请行业专家、知名主播和一线运营人员参与课程录制与讲解，分享实战经验和案例。</w:t>
      </w:r>
    </w:p>
    <w:p w14:paraId="33BC898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通过在线课程平台，实现个性化学习路径规划，学生可根据自身学习进度和需求选择学习内容。同时，设置在线讨论区、作业提交与批改系统，促进学生与教师、同学之间的互动交流，突破时间和空间限制，扩大优质教育资源覆盖面，提高教学效果。</w:t>
      </w:r>
    </w:p>
    <w:p w14:paraId="50994CFE">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专业校内教学资源库建设：组织专业教师和行业专家共同建设校内教学资源库。资源库包含丰富的教学资料，如直播脚本模板、直播话术库、直播数据分析工具使用教程、行业法规政策解读等；收集整理各类直播案例，包括成功的大型直播活动案例、具有创新性的小众直播案例以及失败的案例分析，供学生学习和借鉴。</w:t>
      </w:r>
    </w:p>
    <w:p w14:paraId="5FF6179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此外，资源库还应包括教学课件、视频素材、练习题库等，方便教师备课和教学，实现资源共享和实时更新，为教学提供全方位支持。</w:t>
      </w:r>
    </w:p>
    <w:p w14:paraId="1BEEA94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开发、使用替代性虚拟仿真实训系统或仿真教学软件：开发网络直播虚拟仿真实训系统，模拟真实的直播场景，包括直播间搭建、设备调试、观众互动、数据监测等环节。学生可以在虚拟环境中进行直播实践操作，熟悉直播流程和操作技巧，降低实训成本和风险。</w:t>
      </w:r>
    </w:p>
    <w:p w14:paraId="2EAD91B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同时，引入仿真教学软件，如直播营销模拟软件、直播数据分析软件等，让学生在软件中进行营销方案策划、数据挖掘与分析等实践任务，提升学生的实际操作能力和数据分析能力。这些数字教学资源应具备动态更新功能，及时跟上行业发展和技术进步的步伐。</w:t>
      </w:r>
    </w:p>
    <w:p w14:paraId="596EE4E1">
      <w:pPr>
        <w:pageBreakBefore w:val="0"/>
        <w:kinsoku/>
        <w:wordWrap/>
        <w:overflowPunct/>
        <w:topLinePunct w:val="0"/>
        <w:bidi w:val="0"/>
        <w:spacing w:line="360" w:lineRule="exact"/>
        <w:ind w:firstLine="422" w:firstLineChars="200"/>
        <w:rPr>
          <w:rFonts w:ascii="宋体" w:hAnsi="宋体" w:cs="宋体"/>
          <w:b/>
          <w:bCs/>
          <w:szCs w:val="21"/>
        </w:rPr>
      </w:pPr>
      <w:bookmarkStart w:id="30" w:name="_Toc9874"/>
      <w:bookmarkStart w:id="31" w:name="_Toc16895"/>
      <w:r>
        <w:rPr>
          <w:rFonts w:hint="eastAsia" w:ascii="宋体" w:hAnsi="宋体" w:cs="宋体"/>
          <w:b/>
          <w:bCs/>
          <w:szCs w:val="21"/>
        </w:rPr>
        <w:t>（四）教学方法</w:t>
      </w:r>
      <w:bookmarkEnd w:id="30"/>
      <w:bookmarkEnd w:id="31"/>
    </w:p>
    <w:p w14:paraId="0F1EF5D4">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lang w:val="zh-CN"/>
        </w:rPr>
        <w:t>总结推广</w:t>
      </w:r>
      <w:r>
        <w:rPr>
          <w:rFonts w:hint="eastAsia" w:ascii="宋体" w:hAnsi="宋体"/>
          <w:color w:val="000000"/>
          <w:szCs w:val="21"/>
          <w:lang w:val="en-US" w:eastAsia="zh-CN"/>
        </w:rPr>
        <w:t>中国特色</w:t>
      </w:r>
      <w:r>
        <w:rPr>
          <w:rFonts w:hint="eastAsia" w:ascii="宋体" w:hAnsi="宋体"/>
          <w:color w:val="000000"/>
          <w:szCs w:val="21"/>
          <w:lang w:val="zh-CN"/>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2D2E36A">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3B7B0A31">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2.岗位实习制度。本专业第5学期安排8周认识实习，第6学期安排18周的岗位实习，在实习中探索</w:t>
      </w:r>
      <w:r>
        <w:rPr>
          <w:rFonts w:hint="eastAsia" w:ascii="宋体" w:hAnsi="宋体"/>
          <w:color w:val="000000"/>
          <w:szCs w:val="21"/>
          <w:lang w:val="en-US" w:eastAsia="zh-CN"/>
        </w:rPr>
        <w:t>中国特色</w:t>
      </w:r>
      <w:r>
        <w:rPr>
          <w:rFonts w:hint="eastAsia" w:ascii="宋体" w:hAnsi="宋体"/>
          <w:color w:val="000000"/>
          <w:szCs w:val="21"/>
        </w:rPr>
        <w:t>学徒制，以“师傅带徒弟”的方便，让企业有实践经验的老员工、技术能手，手把手教学生。使学生在实习的磨练中，完成从生手——熟手——能手的转变。实现从实习到就业专业技能的无缝衔接。</w:t>
      </w:r>
    </w:p>
    <w:p w14:paraId="16300804">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rPr>
        <w:t>3.引入劳模教学示范课。专业教学中将充分利用这一资源，将劳模精神、劳模技能等各种方式传递到下一代。</w:t>
      </w:r>
    </w:p>
    <w:p w14:paraId="1ACF3C9E">
      <w:pPr>
        <w:pageBreakBefore w:val="0"/>
        <w:kinsoku/>
        <w:wordWrap/>
        <w:overflowPunct/>
        <w:topLinePunct w:val="0"/>
        <w:bidi w:val="0"/>
        <w:spacing w:line="360" w:lineRule="exact"/>
        <w:ind w:firstLine="422" w:firstLineChars="200"/>
        <w:rPr>
          <w:rFonts w:ascii="宋体" w:hAnsi="宋体" w:cs="宋体"/>
          <w:b/>
          <w:bCs/>
          <w:szCs w:val="21"/>
        </w:rPr>
      </w:pPr>
      <w:bookmarkStart w:id="32" w:name="_Toc114"/>
      <w:bookmarkStart w:id="33" w:name="_Toc31917"/>
      <w:r>
        <w:rPr>
          <w:rFonts w:hint="eastAsia" w:ascii="宋体" w:hAnsi="宋体" w:cs="宋体"/>
          <w:b/>
          <w:bCs/>
          <w:szCs w:val="21"/>
        </w:rPr>
        <w:t>（五）学习评价</w:t>
      </w:r>
      <w:bookmarkEnd w:id="32"/>
      <w:bookmarkEnd w:id="33"/>
    </w:p>
    <w:p w14:paraId="4BF04A60">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1.严格落实培养目标和培养规格要求，以考试、考查、实践报告等多元化的方式，完成对学生的各项能力的全面考核与评价。</w:t>
      </w:r>
    </w:p>
    <w:p w14:paraId="7CCB660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2.注重学生平时表现和实践性活动(包括道德修养、创新活动、到课率等的综合表现)，平时考评成绩所占比例大于40%。</w:t>
      </w:r>
    </w:p>
    <w:p w14:paraId="095EA402">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3.引入实习单位评价机制。在实习中，应以实习单位的评价作为主要实习成绩。</w:t>
      </w:r>
    </w:p>
    <w:p w14:paraId="6AC29692">
      <w:pPr>
        <w:pageBreakBefore w:val="0"/>
        <w:kinsoku/>
        <w:wordWrap/>
        <w:overflowPunct/>
        <w:topLinePunct w:val="0"/>
        <w:bidi w:val="0"/>
        <w:spacing w:line="360" w:lineRule="exact"/>
        <w:ind w:firstLine="420" w:firstLineChars="200"/>
        <w:rPr>
          <w:rFonts w:ascii="宋体" w:hAnsi="宋体"/>
          <w:color w:val="000000"/>
          <w:szCs w:val="21"/>
          <w:lang w:val="zh-CN"/>
        </w:rPr>
      </w:pPr>
      <w:r>
        <w:rPr>
          <w:rFonts w:hint="eastAsia" w:ascii="宋体" w:hAnsi="宋体"/>
          <w:color w:val="000000"/>
          <w:szCs w:val="21"/>
        </w:rPr>
        <w:t>4.以证代考。本专业将组织学生考等相关等级证书。如考取获证，相关课程免考，记载成绩为优秀。</w:t>
      </w:r>
    </w:p>
    <w:p w14:paraId="7270F2A1">
      <w:pPr>
        <w:pageBreakBefore w:val="0"/>
        <w:kinsoku/>
        <w:wordWrap/>
        <w:overflowPunct/>
        <w:topLinePunct w:val="0"/>
        <w:bidi w:val="0"/>
        <w:adjustRightInd w:val="0"/>
        <w:snapToGrid w:val="0"/>
        <w:spacing w:line="360" w:lineRule="exact"/>
        <w:ind w:firstLine="422" w:firstLineChars="200"/>
        <w:rPr>
          <w:rFonts w:ascii="宋体" w:hAnsi="宋体" w:cs="宋体"/>
          <w:b/>
          <w:szCs w:val="21"/>
        </w:rPr>
      </w:pPr>
      <w:bookmarkStart w:id="34" w:name="_Toc23478"/>
      <w:bookmarkStart w:id="35" w:name="_Toc5581"/>
      <w:r>
        <w:rPr>
          <w:rFonts w:hint="eastAsia" w:ascii="宋体" w:hAnsi="宋体" w:cs="宋体"/>
          <w:b/>
          <w:szCs w:val="21"/>
        </w:rPr>
        <w:t>（六）质量管理</w:t>
      </w:r>
      <w:bookmarkEnd w:id="34"/>
      <w:bookmarkEnd w:id="35"/>
    </w:p>
    <w:p w14:paraId="4AC737FE">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1.建立组织体系，成立教学质量保证机构</w:t>
      </w:r>
    </w:p>
    <w:p w14:paraId="1F1F22B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本专业的教学质量管理由学校、学院两级有关机构共同监督，结合教学诊断与改进，统筹各环节的教学质量管理活动，形成任务、职责、权限明确，相互协调、相互促进的质量管理保障体系。</w:t>
      </w:r>
    </w:p>
    <w:p w14:paraId="566B0BCD">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2.从各层面完善教学管理制度</w:t>
      </w:r>
    </w:p>
    <w:p w14:paraId="767D4E2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71EC5F92">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3.建立健全教学质量标准体系和质量监控机制</w:t>
      </w:r>
    </w:p>
    <w:p w14:paraId="1575262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（1）教学目标方面</w:t>
      </w:r>
    </w:p>
    <w:p w14:paraId="46E7575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①人才培养目标定位</w:t>
      </w:r>
    </w:p>
    <w:p w14:paraId="10E7362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网络直播人才培养目标是人才培养过程的航向标，是高等院校实施人才培养质量监测的基础条件。培养目标的确立，对厘清专业核心课程定位、实施与评价具有一定的理论意义，对学生明确职业生涯发展方向具有一定的实践价值。高校应联合行业专家、企事业单位、行政部门人员及其他利益相关方对毕业5年左右师范生的职业发展进行监测，对毕业生的专业人才定位、专业领域发展、职业特征、专业素养与毕业生发展预期目标等进行监测与比较，并依据评价结果反馈修订人才培养目标。</w:t>
      </w:r>
    </w:p>
    <w:p w14:paraId="70AD6471">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②人才培养模式改革</w:t>
      </w:r>
    </w:p>
    <w:p w14:paraId="2CF883F9">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为保障教学质量体系有序运行，提升人才培养质量，高校应注重顶层设计，从管理制度着手，对学科建设、人才培养方案制定、课程建设与教学改革规划、课堂教学评价制度、师资队伍建设与团队管理办法、教学工作例会制度、教学检查制度、教师任职资格审查制度、青年教师导师制、教学督导制度、听课制度、教学考核一票否决制等方面进行监测。</w:t>
      </w:r>
    </w:p>
    <w:p w14:paraId="4A05DAE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③专业建设与发展方向</w:t>
      </w:r>
    </w:p>
    <w:p w14:paraId="64B515A3">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围绕本专业人才培养目标，针对专业人才需求状况，突出培养特色，提高办学质量，把本专业建设成为整体规模适度，师资队伍结构合理，有较高的教学科研水平，教学条件优良，教学管理规范，专业特色鲜明的人才培养基地,规范主干课程，加强精品课程建设，力争建设几门校级精品课程，加大实践课程开设比例，加强专业技能培训，建立实践课程考核标准，强化课程的导向功能。</w:t>
      </w:r>
    </w:p>
    <w:p w14:paraId="575A83A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（2）教学过程方面</w:t>
      </w:r>
    </w:p>
    <w:p w14:paraId="2B82F41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①课程体系的构建与课程标准的制定</w:t>
      </w:r>
    </w:p>
    <w:p w14:paraId="66C54ED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本专业分为公共基础必修课、公共基础选修课、专业基础课、专业核心课、专业拓展课、专业实践课六个模块，这些模块组成学生的职业素质，形成综合职业能力。而每个模块相对应培养某种能力，如公共基础课模块培养学生作为一个合格的公民应有的基本素质；专业基础课模块培养学生具备专业理论知识和思维；专业核心课模块培养学生掌握岗位职业技术和方法；综合素质模块培养学生知识岗位要求的其他素质；专业拓展课模块开拓学生视野，增长学生的知识。课程标准要贯彻党的教育方针，面向国家、地区基础教育改革发展和教师队伍建设重大战略需求，落实国家教师教育相关政策要求，符合学校办学定位，体现专业特色，并能够为师范生、教师、教学管理人员及其他利益相关方所理解和认同，定期对培养目标的合理性进行评价，并能够根据评价结果对培养目标进行必要修订。</w:t>
      </w:r>
    </w:p>
    <w:p w14:paraId="22D32715">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②“双师型”教学团队的配备与建设</w:t>
      </w:r>
    </w:p>
    <w:p w14:paraId="4F55B63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科学合理的考核制度，结合自身的特点，制定科学合理的考核制度，对教师的培养也应该注重“双师型”教师，兼顾专业理论和实践指导能力。强调对学生职业综合素养和实际动手操作能力的培养，教师不断提高自身的实践能力和教学能力。</w:t>
      </w:r>
    </w:p>
    <w:p w14:paraId="07C2DF5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建立健全“双师型”教师激励制度，鼓励教师进行产学研学习、专业技术能力培训等措施，提高已有教师团队的技能素质；</w:t>
      </w:r>
    </w:p>
    <w:p w14:paraId="17D7D09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③职业技能训练与考核</w:t>
      </w:r>
    </w:p>
    <w:p w14:paraId="7C54E651">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能够熟练操作直播工具，完成网络直播流量、账号的运营，对直播运营效果进行评估与优化；</w:t>
      </w:r>
    </w:p>
    <w:p w14:paraId="3EC766E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具有较好的文案撰写能力及活动策划能力，能够根据不同平台特性策划直播内容；</w:t>
      </w:r>
    </w:p>
    <w:p w14:paraId="737B44F5">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具有一定的采编、策划、摄影、摄像与剪辑包装的能力，能够从事全媒体运营工作；</w:t>
      </w:r>
    </w:p>
    <w:p w14:paraId="3B229AF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能够适应互联网特性进行网络播音、主持与表演，具有开展网络直播的能力；</w:t>
      </w:r>
    </w:p>
    <w:p w14:paraId="06C9E46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熟悉绿色生产、安全防护、质量管理等相关知识，具有运营新技术分析直播数据和网络直播态势的信息技术能力；</w:t>
      </w:r>
    </w:p>
    <w:p w14:paraId="0C26B8F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具有探究学习、终身学习和可持续发展的能力。</w:t>
      </w:r>
    </w:p>
    <w:p w14:paraId="47C1343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④一线教学的运行与管理</w:t>
      </w:r>
    </w:p>
    <w:p w14:paraId="488FDC5D">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计划的制定和执行。在教学计划制定时，需要根据课程目标和要求，结合实际情况制定细致、合理的教学计划，并落实到具体的教学过程中。同时，还需要对教学计划的执行情况进行监控和评估，确保教学按照计划有序地进行。</w:t>
      </w:r>
    </w:p>
    <w:p w14:paraId="67307B0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7FC91E4F">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评价的实施与反馈。教学评价是教学过程监控的重要环节，需要对学生在教学过程中的表现和成绩进行全面、客观的评价。同时还需要将评价结果及时反馈给学生，并结合评价结果对教学过程进行改进和优化。</w:t>
      </w:r>
    </w:p>
    <w:p w14:paraId="1C136A2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教学团队的建设和管理。教学团队是高职一线教学的核心力量，需要建立健全的师资队伍，落实科研和教学相结合的理念，促进教学团队的协作和创新，提高教学水平和能力。</w:t>
      </w:r>
    </w:p>
    <w:p w14:paraId="4E46D71D">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（3）教学结果方面</w:t>
      </w:r>
    </w:p>
    <w:p w14:paraId="419149B3">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熟悉网络直播与运营的目标、任务、内容、要求和基本原则与基本知识。</w:t>
      </w:r>
    </w:p>
    <w:p w14:paraId="18BD268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有合格的语言技能、策划技能、摄影技能、编辑技能、运营技能，具备良好的信息素养，能够较为熟练地把现代信息技术应用于网络直播与运营。</w:t>
      </w:r>
    </w:p>
    <w:p w14:paraId="69F9F64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以良好的团队精神和协作意识与同事共同完成网络直播与运营的工作任务；以严谨、求实的工作作风完成每一项工作任务并认真记录好数据；树立理论与实践相结合的学习理念，树立终身学习的教育思想。</w:t>
      </w:r>
    </w:p>
    <w:p w14:paraId="6A0AC980">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4.建立反馈机制及社会评价机制</w:t>
      </w:r>
    </w:p>
    <w:p w14:paraId="4A6EB7A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在反馈评价机制建立过程中，我校会从多方面获取反馈信息作为重要的建立依据和凭证。</w:t>
      </w:r>
    </w:p>
    <w:p w14:paraId="45A7580F">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思想方面，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2C3823C8">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工作方面，一方面从师生参与的相关竞赛来获取社会评价及反馈，例如职业技能竞赛，我校职业技能竞赛获奖率为20%。另一方面从毕业生方面获取社会评价及反馈。例如学生毕业率、毕业生就业率等方面，截止2022年11月27日，许昌陶瓷职业学院2022届毕业生，签就业协议形式就业率为90.8%，签劳动合同形式就2.3%，应征义务兵0.39%，待就业4.21%，自主创业0.26%，升学2.04%。</w:t>
      </w:r>
    </w:p>
    <w:p w14:paraId="6AF7CFE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总之，坚持以习近平新时代中国特色社会主义思想为指导，认真贯彻落实习近平总书记关于教育建设的重要论述，全面贯彻党的教育方针，落实立德树人根本任务，弘扬中华优秀传统文化，坚持科学教育观念，增强协同育人共识，积极构建社会协同育人新格局，建立健全学校反馈机制和社会反馈机制，着力培养德智体美劳全面发展的社会主义建设者和接班人。</w:t>
      </w:r>
    </w:p>
    <w:p w14:paraId="7B2C14A6">
      <w:pPr>
        <w:pStyle w:val="2"/>
        <w:pageBreakBefore w:val="0"/>
        <w:kinsoku/>
        <w:wordWrap/>
        <w:overflowPunct/>
        <w:topLinePunct w:val="0"/>
        <w:bidi w:val="0"/>
        <w:spacing w:before="0" w:beforeLines="0" w:after="0" w:afterLines="0" w:line="360" w:lineRule="exact"/>
        <w:ind w:firstLine="482"/>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（七）毕业要求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36" w:name="_Toc22818"/>
      <w:bookmarkStart w:id="37" w:name="_Toc27960"/>
      <w:bookmarkStart w:id="38" w:name="_Toc7526"/>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hint="eastAsia" w:ascii="宋体" w:hAnsi="宋体" w:cs="宋体"/>
          <w:b/>
          <w:bCs/>
          <w:szCs w:val="21"/>
          <w:lang w:val="zh-CN"/>
        </w:rPr>
      </w:pPr>
      <w:bookmarkStart w:id="39" w:name="_Toc16516681"/>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39"/>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本专业修够14</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2A33E93">
      <w:pPr>
        <w:pageBreakBefore w:val="0"/>
        <w:kinsoku/>
        <w:wordWrap/>
        <w:overflowPunct/>
        <w:topLinePunct w:val="0"/>
        <w:bidi w:val="0"/>
        <w:adjustRightInd w:val="0"/>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鼓励学生参加各类职业技能竞赛、专项竞赛、创新设计、科技活动、艺术实践、社团活动、志愿服务等，提高学生的综合能力和职业素养，取得的成果学</w:t>
      </w:r>
      <w:r>
        <w:rPr>
          <w:rFonts w:hint="eastAsia" w:ascii="宋体" w:hAnsi="宋体" w:eastAsia="宋体" w:cs="宋体"/>
          <w:sz w:val="21"/>
          <w:szCs w:val="21"/>
        </w:rPr>
        <w:t>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color w:val="000000" w:themeColor="text1"/>
          <w14:textFill>
            <w14:solidFill>
              <w14:schemeClr w14:val="tx1"/>
            </w14:solidFill>
          </w14:textFill>
        </w:rPr>
        <w:t>。</w:t>
      </w:r>
    </w:p>
    <w:p w14:paraId="01FFCFD8">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网络直播与运营专业学分转换情况表</w:t>
      </w:r>
    </w:p>
    <w:tbl>
      <w:tblPr>
        <w:tblStyle w:val="1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768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1808B24">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序号</w:t>
            </w:r>
          </w:p>
        </w:tc>
        <w:tc>
          <w:tcPr>
            <w:tcW w:w="1860" w:type="dxa"/>
            <w:vAlign w:val="center"/>
          </w:tcPr>
          <w:p w14:paraId="08C4D333">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项目</w:t>
            </w:r>
          </w:p>
        </w:tc>
        <w:tc>
          <w:tcPr>
            <w:tcW w:w="2675" w:type="dxa"/>
            <w:gridSpan w:val="2"/>
            <w:vAlign w:val="center"/>
          </w:tcPr>
          <w:p w14:paraId="54DF9409">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要求</w:t>
            </w:r>
          </w:p>
        </w:tc>
        <w:tc>
          <w:tcPr>
            <w:tcW w:w="962" w:type="dxa"/>
            <w:vAlign w:val="center"/>
          </w:tcPr>
          <w:p w14:paraId="3B58E45D">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学分</w:t>
            </w:r>
          </w:p>
        </w:tc>
        <w:tc>
          <w:tcPr>
            <w:tcW w:w="2921" w:type="dxa"/>
            <w:vAlign w:val="center"/>
          </w:tcPr>
          <w:p w14:paraId="53B311F8">
            <w:pPr>
              <w:pageBreakBefore w:val="0"/>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替换的课程或课程类型</w:t>
            </w:r>
          </w:p>
        </w:tc>
      </w:tr>
      <w:tr w14:paraId="310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8F96C3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860" w:type="dxa"/>
            <w:vAlign w:val="center"/>
          </w:tcPr>
          <w:p w14:paraId="2BB0EAA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网络直播从业资格证证书</w:t>
            </w:r>
          </w:p>
        </w:tc>
        <w:tc>
          <w:tcPr>
            <w:tcW w:w="2675" w:type="dxa"/>
            <w:gridSpan w:val="2"/>
            <w:vAlign w:val="center"/>
          </w:tcPr>
          <w:p w14:paraId="645F231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通过考试并获得证书</w:t>
            </w:r>
          </w:p>
        </w:tc>
        <w:tc>
          <w:tcPr>
            <w:tcW w:w="962" w:type="dxa"/>
            <w:vAlign w:val="center"/>
          </w:tcPr>
          <w:p w14:paraId="29DA30E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Align w:val="center"/>
          </w:tcPr>
          <w:p w14:paraId="35762CD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专业基础课</w:t>
            </w:r>
          </w:p>
        </w:tc>
      </w:tr>
      <w:tr w14:paraId="276E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52575F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860" w:type="dxa"/>
            <w:vMerge w:val="restart"/>
            <w:vAlign w:val="center"/>
          </w:tcPr>
          <w:p w14:paraId="747A61E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职业技能竞赛/</w:t>
            </w:r>
          </w:p>
          <w:p w14:paraId="24FAB24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学科竞赛</w:t>
            </w:r>
          </w:p>
        </w:tc>
        <w:tc>
          <w:tcPr>
            <w:tcW w:w="1445" w:type="dxa"/>
            <w:vMerge w:val="restart"/>
            <w:vAlign w:val="center"/>
          </w:tcPr>
          <w:p w14:paraId="143FEFC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230" w:type="dxa"/>
            <w:vAlign w:val="center"/>
          </w:tcPr>
          <w:p w14:paraId="1DF1EBE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072D6B3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vAlign w:val="center"/>
          </w:tcPr>
          <w:p w14:paraId="5D37A0F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tc>
      </w:tr>
      <w:tr w14:paraId="2A96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6275BE">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2CA6DD60">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7D86346E">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46569D4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68DD33E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657FD42E">
            <w:pPr>
              <w:pageBreakBefore w:val="0"/>
              <w:kinsoku/>
              <w:wordWrap/>
              <w:overflowPunct/>
              <w:topLinePunct w:val="0"/>
              <w:bidi w:val="0"/>
              <w:spacing w:line="360" w:lineRule="exact"/>
              <w:jc w:val="center"/>
              <w:rPr>
                <w:rFonts w:ascii="宋体" w:hAnsi="宋体" w:cs="宋体"/>
                <w:color w:val="000000"/>
                <w:sz w:val="18"/>
                <w:szCs w:val="18"/>
              </w:rPr>
            </w:pPr>
          </w:p>
        </w:tc>
      </w:tr>
      <w:tr w14:paraId="4EC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6ED92A">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6F6663D3">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6537A9B5">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5DCFF59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3E271AD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1F1FF63E">
            <w:pPr>
              <w:pageBreakBefore w:val="0"/>
              <w:kinsoku/>
              <w:wordWrap/>
              <w:overflowPunct/>
              <w:topLinePunct w:val="0"/>
              <w:bidi w:val="0"/>
              <w:spacing w:line="360" w:lineRule="exact"/>
              <w:jc w:val="center"/>
              <w:rPr>
                <w:rFonts w:ascii="宋体" w:hAnsi="宋体" w:cs="宋体"/>
                <w:color w:val="000000"/>
                <w:sz w:val="18"/>
                <w:szCs w:val="18"/>
              </w:rPr>
            </w:pPr>
          </w:p>
        </w:tc>
      </w:tr>
      <w:tr w14:paraId="40C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1E45FB">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EA7CFD7">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4DF3E0E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230" w:type="dxa"/>
            <w:vAlign w:val="center"/>
          </w:tcPr>
          <w:p w14:paraId="62A79C6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68F7E3A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vAlign w:val="center"/>
          </w:tcPr>
          <w:p w14:paraId="2E89CBEC">
            <w:pPr>
              <w:pageBreakBefore w:val="0"/>
              <w:kinsoku/>
              <w:wordWrap/>
              <w:overflowPunct/>
              <w:topLinePunct w:val="0"/>
              <w:bidi w:val="0"/>
              <w:spacing w:line="360" w:lineRule="exact"/>
              <w:jc w:val="center"/>
              <w:rPr>
                <w:rFonts w:ascii="宋体" w:hAnsi="宋体" w:cs="宋体"/>
                <w:color w:val="000000"/>
                <w:sz w:val="18"/>
                <w:szCs w:val="18"/>
              </w:rPr>
            </w:pPr>
          </w:p>
        </w:tc>
      </w:tr>
      <w:tr w14:paraId="6A43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59BC6CC">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6792C6DD">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2AD272B4">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5682784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1A03D58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vAlign w:val="center"/>
          </w:tcPr>
          <w:p w14:paraId="2B57E4F8">
            <w:pPr>
              <w:pageBreakBefore w:val="0"/>
              <w:kinsoku/>
              <w:wordWrap/>
              <w:overflowPunct/>
              <w:topLinePunct w:val="0"/>
              <w:bidi w:val="0"/>
              <w:spacing w:line="360" w:lineRule="exact"/>
              <w:jc w:val="center"/>
              <w:rPr>
                <w:rFonts w:ascii="宋体" w:hAnsi="宋体" w:cs="宋体"/>
                <w:color w:val="000000"/>
                <w:sz w:val="18"/>
                <w:szCs w:val="18"/>
              </w:rPr>
            </w:pPr>
          </w:p>
        </w:tc>
      </w:tr>
      <w:tr w14:paraId="0C82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EB7CCF2">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8A54BA1">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701E673A">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682F0FD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62" w:type="dxa"/>
            <w:vAlign w:val="center"/>
          </w:tcPr>
          <w:p w14:paraId="4950DDF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vAlign w:val="center"/>
          </w:tcPr>
          <w:p w14:paraId="47B7016C">
            <w:pPr>
              <w:pageBreakBefore w:val="0"/>
              <w:kinsoku/>
              <w:wordWrap/>
              <w:overflowPunct/>
              <w:topLinePunct w:val="0"/>
              <w:bidi w:val="0"/>
              <w:spacing w:line="360" w:lineRule="exact"/>
              <w:jc w:val="center"/>
              <w:rPr>
                <w:rFonts w:ascii="宋体" w:hAnsi="宋体" w:cs="宋体"/>
                <w:color w:val="000000"/>
                <w:sz w:val="18"/>
                <w:szCs w:val="18"/>
              </w:rPr>
            </w:pPr>
          </w:p>
        </w:tc>
      </w:tr>
      <w:tr w14:paraId="37F4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2F9DB4E">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2DC95A69">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restart"/>
            <w:vAlign w:val="center"/>
          </w:tcPr>
          <w:p w14:paraId="7BDDB25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230" w:type="dxa"/>
            <w:vAlign w:val="center"/>
          </w:tcPr>
          <w:p w14:paraId="7668173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62" w:type="dxa"/>
            <w:vAlign w:val="center"/>
          </w:tcPr>
          <w:p w14:paraId="084C53BE">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921" w:type="dxa"/>
            <w:vMerge w:val="restart"/>
            <w:vAlign w:val="center"/>
          </w:tcPr>
          <w:p w14:paraId="1048F6F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75FA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D4E0EBA">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3AFF732E">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Merge w:val="continue"/>
            <w:vAlign w:val="center"/>
          </w:tcPr>
          <w:p w14:paraId="10201C60">
            <w:pPr>
              <w:pageBreakBefore w:val="0"/>
              <w:kinsoku/>
              <w:wordWrap/>
              <w:overflowPunct/>
              <w:topLinePunct w:val="0"/>
              <w:bidi w:val="0"/>
              <w:spacing w:line="360" w:lineRule="exact"/>
              <w:jc w:val="center"/>
              <w:rPr>
                <w:rFonts w:ascii="宋体" w:hAnsi="宋体" w:cs="宋体"/>
                <w:color w:val="000000"/>
                <w:sz w:val="18"/>
                <w:szCs w:val="18"/>
              </w:rPr>
            </w:pPr>
          </w:p>
        </w:tc>
        <w:tc>
          <w:tcPr>
            <w:tcW w:w="1230" w:type="dxa"/>
            <w:vAlign w:val="center"/>
          </w:tcPr>
          <w:p w14:paraId="7BCB20E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62" w:type="dxa"/>
            <w:vAlign w:val="center"/>
          </w:tcPr>
          <w:p w14:paraId="74F9590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921" w:type="dxa"/>
            <w:vMerge w:val="continue"/>
            <w:vAlign w:val="center"/>
          </w:tcPr>
          <w:p w14:paraId="63CC2034">
            <w:pPr>
              <w:pageBreakBefore w:val="0"/>
              <w:kinsoku/>
              <w:wordWrap/>
              <w:overflowPunct/>
              <w:topLinePunct w:val="0"/>
              <w:bidi w:val="0"/>
              <w:spacing w:line="360" w:lineRule="exact"/>
              <w:jc w:val="center"/>
              <w:rPr>
                <w:rFonts w:ascii="宋体" w:hAnsi="宋体" w:cs="宋体"/>
                <w:color w:val="000000"/>
                <w:sz w:val="18"/>
                <w:szCs w:val="18"/>
              </w:rPr>
            </w:pPr>
          </w:p>
        </w:tc>
      </w:tr>
      <w:tr w14:paraId="46B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0A03D9D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860" w:type="dxa"/>
            <w:vMerge w:val="restart"/>
            <w:vAlign w:val="center"/>
          </w:tcPr>
          <w:p w14:paraId="3601E9E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445" w:type="dxa"/>
            <w:vAlign w:val="center"/>
          </w:tcPr>
          <w:p w14:paraId="0A82DAF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230" w:type="dxa"/>
            <w:vAlign w:val="center"/>
          </w:tcPr>
          <w:p w14:paraId="4564651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restart"/>
            <w:vAlign w:val="center"/>
          </w:tcPr>
          <w:p w14:paraId="22115E4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3F5C3D5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5C7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0FAA714D">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F9CD658">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3E3AE75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230" w:type="dxa"/>
            <w:vAlign w:val="center"/>
          </w:tcPr>
          <w:p w14:paraId="75B69F0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27A2750E">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34A8638F">
            <w:pPr>
              <w:pageBreakBefore w:val="0"/>
              <w:kinsoku/>
              <w:wordWrap/>
              <w:overflowPunct/>
              <w:topLinePunct w:val="0"/>
              <w:bidi w:val="0"/>
              <w:spacing w:line="360" w:lineRule="exact"/>
              <w:jc w:val="center"/>
              <w:rPr>
                <w:rFonts w:ascii="宋体" w:hAnsi="宋体" w:cs="宋体"/>
                <w:color w:val="000000"/>
                <w:sz w:val="18"/>
                <w:szCs w:val="18"/>
              </w:rPr>
            </w:pPr>
          </w:p>
        </w:tc>
      </w:tr>
      <w:tr w14:paraId="7262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6DBEAC2">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461025DF">
            <w:pPr>
              <w:pageBreakBefore w:val="0"/>
              <w:kinsoku/>
              <w:wordWrap/>
              <w:overflowPunct/>
              <w:topLinePunct w:val="0"/>
              <w:bidi w:val="0"/>
              <w:spacing w:line="360" w:lineRule="exact"/>
              <w:jc w:val="center"/>
              <w:rPr>
                <w:rFonts w:ascii="宋体" w:hAnsi="宋体" w:cs="宋体"/>
                <w:color w:val="000000"/>
                <w:sz w:val="18"/>
                <w:szCs w:val="18"/>
              </w:rPr>
            </w:pPr>
          </w:p>
        </w:tc>
        <w:tc>
          <w:tcPr>
            <w:tcW w:w="1445" w:type="dxa"/>
            <w:vAlign w:val="center"/>
          </w:tcPr>
          <w:p w14:paraId="0FD1029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230" w:type="dxa"/>
            <w:vAlign w:val="center"/>
          </w:tcPr>
          <w:p w14:paraId="3C252E2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62" w:type="dxa"/>
            <w:vMerge w:val="continue"/>
            <w:vAlign w:val="center"/>
          </w:tcPr>
          <w:p w14:paraId="4C05F144">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20E357ED">
            <w:pPr>
              <w:pageBreakBefore w:val="0"/>
              <w:kinsoku/>
              <w:wordWrap/>
              <w:overflowPunct/>
              <w:topLinePunct w:val="0"/>
              <w:bidi w:val="0"/>
              <w:spacing w:line="360" w:lineRule="exact"/>
              <w:jc w:val="center"/>
              <w:rPr>
                <w:rFonts w:ascii="宋体" w:hAnsi="宋体" w:cs="宋体"/>
                <w:color w:val="000000"/>
                <w:sz w:val="18"/>
                <w:szCs w:val="18"/>
              </w:rPr>
            </w:pPr>
          </w:p>
        </w:tc>
      </w:tr>
      <w:tr w14:paraId="4586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7F06393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1860" w:type="dxa"/>
            <w:vMerge w:val="restart"/>
            <w:vAlign w:val="center"/>
          </w:tcPr>
          <w:p w14:paraId="5134F19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2675" w:type="dxa"/>
            <w:gridSpan w:val="2"/>
            <w:vAlign w:val="center"/>
          </w:tcPr>
          <w:p w14:paraId="24D5809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962" w:type="dxa"/>
            <w:vMerge w:val="restart"/>
            <w:vAlign w:val="center"/>
          </w:tcPr>
          <w:p w14:paraId="6FE4C5B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restart"/>
            <w:vAlign w:val="center"/>
          </w:tcPr>
          <w:p w14:paraId="7CBC3F8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3BE9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F791A79">
            <w:pPr>
              <w:pageBreakBefore w:val="0"/>
              <w:kinsoku/>
              <w:wordWrap/>
              <w:overflowPunct/>
              <w:topLinePunct w:val="0"/>
              <w:bidi w:val="0"/>
              <w:spacing w:line="360" w:lineRule="exact"/>
              <w:jc w:val="center"/>
              <w:rPr>
                <w:rFonts w:ascii="宋体" w:hAnsi="宋体" w:cs="宋体"/>
                <w:color w:val="000000"/>
                <w:sz w:val="18"/>
                <w:szCs w:val="18"/>
              </w:rPr>
            </w:pPr>
          </w:p>
        </w:tc>
        <w:tc>
          <w:tcPr>
            <w:tcW w:w="1860" w:type="dxa"/>
            <w:vMerge w:val="continue"/>
            <w:vAlign w:val="center"/>
          </w:tcPr>
          <w:p w14:paraId="1787099D">
            <w:pPr>
              <w:pageBreakBefore w:val="0"/>
              <w:kinsoku/>
              <w:wordWrap/>
              <w:overflowPunct/>
              <w:topLinePunct w:val="0"/>
              <w:bidi w:val="0"/>
              <w:spacing w:line="360" w:lineRule="exact"/>
              <w:jc w:val="center"/>
              <w:rPr>
                <w:rFonts w:ascii="宋体" w:hAnsi="宋体" w:cs="宋体"/>
                <w:color w:val="000000"/>
                <w:sz w:val="18"/>
                <w:szCs w:val="18"/>
              </w:rPr>
            </w:pPr>
          </w:p>
        </w:tc>
        <w:tc>
          <w:tcPr>
            <w:tcW w:w="2675" w:type="dxa"/>
            <w:gridSpan w:val="2"/>
            <w:vAlign w:val="center"/>
          </w:tcPr>
          <w:p w14:paraId="44D3E2F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962" w:type="dxa"/>
            <w:vMerge w:val="continue"/>
            <w:vAlign w:val="center"/>
          </w:tcPr>
          <w:p w14:paraId="2ED4EF30">
            <w:pPr>
              <w:pageBreakBefore w:val="0"/>
              <w:kinsoku/>
              <w:wordWrap/>
              <w:overflowPunct/>
              <w:topLinePunct w:val="0"/>
              <w:bidi w:val="0"/>
              <w:spacing w:line="360" w:lineRule="exact"/>
              <w:jc w:val="center"/>
              <w:rPr>
                <w:rFonts w:ascii="宋体" w:hAnsi="宋体" w:cs="宋体"/>
                <w:color w:val="000000"/>
                <w:sz w:val="18"/>
                <w:szCs w:val="18"/>
              </w:rPr>
            </w:pPr>
          </w:p>
        </w:tc>
        <w:tc>
          <w:tcPr>
            <w:tcW w:w="2921" w:type="dxa"/>
            <w:vMerge w:val="continue"/>
            <w:vAlign w:val="center"/>
          </w:tcPr>
          <w:p w14:paraId="158A751F">
            <w:pPr>
              <w:pageBreakBefore w:val="0"/>
              <w:kinsoku/>
              <w:wordWrap/>
              <w:overflowPunct/>
              <w:topLinePunct w:val="0"/>
              <w:bidi w:val="0"/>
              <w:spacing w:line="360" w:lineRule="exact"/>
              <w:jc w:val="center"/>
              <w:rPr>
                <w:rFonts w:ascii="宋体" w:hAnsi="宋体" w:cs="宋体"/>
                <w:color w:val="000000"/>
                <w:sz w:val="18"/>
                <w:szCs w:val="18"/>
              </w:rPr>
            </w:pPr>
          </w:p>
        </w:tc>
      </w:tr>
    </w:tbl>
    <w:p w14:paraId="628CB53D">
      <w:pPr>
        <w:pageBreakBefore w:val="0"/>
        <w:kinsoku/>
        <w:wordWrap/>
        <w:overflowPunct/>
        <w:topLinePunct w:val="0"/>
        <w:bidi w:val="0"/>
        <w:spacing w:line="360" w:lineRule="exact"/>
        <w:rPr>
          <w:rFonts w:ascii="宋体" w:hAnsi="宋体" w:cs="宋体"/>
          <w:szCs w:val="21"/>
        </w:rPr>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◆电子商务师技能等级证书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◆互联网营销师技能等级证书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◆新媒体编辑职业技能等级证书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◆网络直播运营职业技能等级证书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◆网络直播编导职业资格证书</w:t>
      </w:r>
    </w:p>
    <w:p w14:paraId="6C7FD950">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网络直播与运营</w:t>
      </w:r>
      <w:r>
        <w:rPr>
          <w:rFonts w:hint="eastAsia"/>
        </w:rPr>
        <w:t>相关的技能等级证书</w:t>
      </w:r>
    </w:p>
    <w:p w14:paraId="600A81BD">
      <w:pPr>
        <w:pageBreakBefore w:val="0"/>
        <w:kinsoku/>
        <w:wordWrap/>
        <w:overflowPunct/>
        <w:topLinePunct w:val="0"/>
        <w:bidi w:val="0"/>
        <w:adjustRightInd w:val="0"/>
        <w:snapToGrid w:val="0"/>
        <w:spacing w:line="360" w:lineRule="exact"/>
        <w:ind w:firstLine="420" w:firstLineChars="200"/>
        <w:rPr>
          <w:rFonts w:hint="eastAsia"/>
        </w:rPr>
      </w:pPr>
    </w:p>
    <w:p w14:paraId="7E83E269">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0F55B82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bookmarkEnd w:id="36"/>
      <w:bookmarkEnd w:id="37"/>
      <w:bookmarkEnd w:id="38"/>
    </w:p>
    <w:p w14:paraId="38EC846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2.人才培养方案校级审定意见表</w:t>
      </w:r>
    </w:p>
    <w:p w14:paraId="3F64F18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p>
    <w:p w14:paraId="5A8B27C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编制团队成员：李婉莹、杜欣荣、王梦蕊、赵梓含</w:t>
      </w:r>
    </w:p>
    <w:p w14:paraId="17EC26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行业企业名称：郑州市短视频电商直播行业协会</w:t>
      </w:r>
      <w:r>
        <w:rPr>
          <w:rFonts w:hint="eastAsia"/>
          <w:lang w:eastAsia="zh-CN"/>
        </w:rPr>
        <w:t>、</w:t>
      </w:r>
      <w:r>
        <w:rPr>
          <w:rFonts w:hint="eastAsia"/>
          <w:lang w:val="en-US" w:eastAsia="zh-CN"/>
        </w:rPr>
        <w:t>许昌星灿网络科技有限公司</w:t>
      </w:r>
    </w:p>
    <w:p w14:paraId="437C7B2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行业企业人员：</w:t>
      </w:r>
      <w:r>
        <w:rPr>
          <w:rFonts w:hint="eastAsia"/>
          <w:lang w:val="en-US" w:eastAsia="zh-CN"/>
        </w:rPr>
        <w:t>张龙飞、高晓冰</w:t>
      </w:r>
    </w:p>
    <w:p w14:paraId="76A4BA0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院部领导（审核）：赵新军</w:t>
      </w:r>
    </w:p>
    <w:p w14:paraId="5D644B6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 xml:space="preserve">教务处领导（审定）：郭磊 </w:t>
      </w:r>
    </w:p>
    <w:p w14:paraId="18DF9C3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主管院长（批准执行）：冯朝</w:t>
      </w:r>
      <w:r>
        <w:rPr>
          <w:rFonts w:hint="eastAsia"/>
          <w:lang w:val="en-US" w:eastAsia="zh-CN"/>
        </w:rPr>
        <w:t>印</w:t>
      </w:r>
      <w:r>
        <w:rPr>
          <w:rFonts w:hint="eastAsia"/>
        </w:rPr>
        <w:t xml:space="preserve"> </w:t>
      </w:r>
      <w:bookmarkStart w:id="40" w:name="_Toc1500"/>
      <w:bookmarkStart w:id="41" w:name="_Toc7718"/>
      <w:bookmarkStart w:id="42" w:name="_Toc29885"/>
    </w:p>
    <w:p w14:paraId="44C20F7D">
      <w:pPr>
        <w:rPr>
          <w:rFonts w:hint="eastAsia"/>
        </w:rPr>
      </w:pPr>
      <w:r>
        <w:rPr>
          <w:rFonts w:hint="eastAsia"/>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bookmarkEnd w:id="40"/>
    <w:bookmarkEnd w:id="41"/>
    <w:bookmarkEnd w:id="42"/>
    <w:p w14:paraId="40A05F0B">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49925" cy="8133080"/>
            <wp:effectExtent l="0" t="0" r="3175" b="1270"/>
            <wp:docPr id="2" name="图片 2" descr="40d19e27b0a89455d2fb4631be1fb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d19e27b0a89455d2fb4631be1fbe47"/>
                    <pic:cNvPicPr>
                      <a:picLocks noChangeAspect="1"/>
                    </pic:cNvPicPr>
                  </pic:nvPicPr>
                  <pic:blipFill>
                    <a:blip r:embed="rId6"/>
                    <a:stretch>
                      <a:fillRect/>
                    </a:stretch>
                  </pic:blipFill>
                  <pic:spPr>
                    <a:xfrm>
                      <a:off x="0" y="0"/>
                      <a:ext cx="5749925" cy="8133080"/>
                    </a:xfrm>
                    <a:prstGeom prst="rect">
                      <a:avLst/>
                    </a:prstGeom>
                  </pic:spPr>
                </pic:pic>
              </a:graphicData>
            </a:graphic>
          </wp:inline>
        </w:drawing>
      </w:r>
    </w:p>
    <w:p w14:paraId="341CFC75">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591C161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p w14:paraId="3E5AAF17">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114300" distR="114300">
            <wp:extent cx="5753735" cy="8138160"/>
            <wp:effectExtent l="0" t="0" r="18415" b="15240"/>
            <wp:docPr id="3" name="图片 3" descr="60968c6156c2d016a86fed66bee333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968c6156c2d016a86fed66bee333b9"/>
                    <pic:cNvPicPr>
                      <a:picLocks noChangeAspect="1"/>
                    </pic:cNvPicPr>
                  </pic:nvPicPr>
                  <pic:blipFill>
                    <a:blip r:embed="rId7"/>
                    <a:stretch>
                      <a:fillRect/>
                    </a:stretch>
                  </pic:blipFill>
                  <pic:spPr>
                    <a:xfrm>
                      <a:off x="0" y="0"/>
                      <a:ext cx="5753735" cy="8138160"/>
                    </a:xfrm>
                    <a:prstGeom prst="rect">
                      <a:avLst/>
                    </a:prstGeom>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4411">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A6282">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0A6282">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205E12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4F81">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C424"/>
    <w:multiLevelType w:val="singleLevel"/>
    <w:tmpl w:val="81AFC424"/>
    <w:lvl w:ilvl="0" w:tentative="0">
      <w:start w:val="1"/>
      <w:numFmt w:val="decimal"/>
      <w:suff w:val="nothing"/>
      <w:lvlText w:val="（%1）"/>
      <w:lvlJc w:val="left"/>
    </w:lvl>
  </w:abstractNum>
  <w:abstractNum w:abstractNumId="1">
    <w:nsid w:val="8938EB81"/>
    <w:multiLevelType w:val="singleLevel"/>
    <w:tmpl w:val="8938EB81"/>
    <w:lvl w:ilvl="0" w:tentative="0">
      <w:start w:val="1"/>
      <w:numFmt w:val="decimal"/>
      <w:suff w:val="nothing"/>
      <w:lvlText w:val="（%1）"/>
      <w:lvlJc w:val="left"/>
    </w:lvl>
  </w:abstractNum>
  <w:abstractNum w:abstractNumId="2">
    <w:nsid w:val="9AF55D7B"/>
    <w:multiLevelType w:val="singleLevel"/>
    <w:tmpl w:val="9AF55D7B"/>
    <w:lvl w:ilvl="0" w:tentative="0">
      <w:start w:val="1"/>
      <w:numFmt w:val="decimal"/>
      <w:suff w:val="nothing"/>
      <w:lvlText w:val="（%1）"/>
      <w:lvlJc w:val="left"/>
    </w:lvl>
  </w:abstractNum>
  <w:abstractNum w:abstractNumId="3">
    <w:nsid w:val="A790A63E"/>
    <w:multiLevelType w:val="singleLevel"/>
    <w:tmpl w:val="A790A63E"/>
    <w:lvl w:ilvl="0" w:tentative="0">
      <w:start w:val="1"/>
      <w:numFmt w:val="decimal"/>
      <w:suff w:val="nothing"/>
      <w:lvlText w:val="（%1）"/>
      <w:lvlJc w:val="left"/>
    </w:lvl>
  </w:abstractNum>
  <w:abstractNum w:abstractNumId="4">
    <w:nsid w:val="AEE624D7"/>
    <w:multiLevelType w:val="singleLevel"/>
    <w:tmpl w:val="AEE624D7"/>
    <w:lvl w:ilvl="0" w:tentative="0">
      <w:start w:val="1"/>
      <w:numFmt w:val="decimal"/>
      <w:suff w:val="nothing"/>
      <w:lvlText w:val="（%1）"/>
      <w:lvlJc w:val="left"/>
    </w:lvl>
  </w:abstractNum>
  <w:abstractNum w:abstractNumId="5">
    <w:nsid w:val="B995812C"/>
    <w:multiLevelType w:val="singleLevel"/>
    <w:tmpl w:val="B995812C"/>
    <w:lvl w:ilvl="0" w:tentative="0">
      <w:start w:val="1"/>
      <w:numFmt w:val="decimal"/>
      <w:suff w:val="nothing"/>
      <w:lvlText w:val="（%1）"/>
      <w:lvlJc w:val="left"/>
    </w:lvl>
  </w:abstractNum>
  <w:abstractNum w:abstractNumId="6">
    <w:nsid w:val="BDB2D0A7"/>
    <w:multiLevelType w:val="singleLevel"/>
    <w:tmpl w:val="BDB2D0A7"/>
    <w:lvl w:ilvl="0" w:tentative="0">
      <w:start w:val="1"/>
      <w:numFmt w:val="decimal"/>
      <w:suff w:val="nothing"/>
      <w:lvlText w:val="（%1）"/>
      <w:lvlJc w:val="left"/>
    </w:lvl>
  </w:abstractNum>
  <w:abstractNum w:abstractNumId="7">
    <w:nsid w:val="DDF4E168"/>
    <w:multiLevelType w:val="singleLevel"/>
    <w:tmpl w:val="DDF4E168"/>
    <w:lvl w:ilvl="0" w:tentative="0">
      <w:start w:val="1"/>
      <w:numFmt w:val="decimal"/>
      <w:suff w:val="nothing"/>
      <w:lvlText w:val="（%1）"/>
      <w:lvlJc w:val="left"/>
    </w:lvl>
  </w:abstractNum>
  <w:abstractNum w:abstractNumId="8">
    <w:nsid w:val="F6F65B2F"/>
    <w:multiLevelType w:val="singleLevel"/>
    <w:tmpl w:val="F6F65B2F"/>
    <w:lvl w:ilvl="0" w:tentative="0">
      <w:start w:val="1"/>
      <w:numFmt w:val="decimal"/>
      <w:suff w:val="nothing"/>
      <w:lvlText w:val="（%1）"/>
      <w:lvlJc w:val="left"/>
      <w:rPr>
        <w:rFonts w:hint="default"/>
        <w:color w:val="auto"/>
      </w:rPr>
    </w:lvl>
  </w:abstractNum>
  <w:abstractNum w:abstractNumId="9">
    <w:nsid w:val="F979E9A5"/>
    <w:multiLevelType w:val="singleLevel"/>
    <w:tmpl w:val="F979E9A5"/>
    <w:lvl w:ilvl="0" w:tentative="0">
      <w:start w:val="1"/>
      <w:numFmt w:val="decimal"/>
      <w:suff w:val="nothing"/>
      <w:lvlText w:val="（%1）"/>
      <w:lvlJc w:val="left"/>
    </w:lvl>
  </w:abstractNum>
  <w:abstractNum w:abstractNumId="10">
    <w:nsid w:val="FDB3A0D7"/>
    <w:multiLevelType w:val="singleLevel"/>
    <w:tmpl w:val="FDB3A0D7"/>
    <w:lvl w:ilvl="0" w:tentative="0">
      <w:start w:val="1"/>
      <w:numFmt w:val="decimal"/>
      <w:suff w:val="nothing"/>
      <w:lvlText w:val="（%1）"/>
      <w:lvlJc w:val="left"/>
    </w:lvl>
  </w:abstractNum>
  <w:abstractNum w:abstractNumId="11">
    <w:nsid w:val="02D607C3"/>
    <w:multiLevelType w:val="singleLevel"/>
    <w:tmpl w:val="02D607C3"/>
    <w:lvl w:ilvl="0" w:tentative="0">
      <w:start w:val="1"/>
      <w:numFmt w:val="decimal"/>
      <w:suff w:val="nothing"/>
      <w:lvlText w:val="（%1）"/>
      <w:lvlJc w:val="left"/>
    </w:lvl>
  </w:abstractNum>
  <w:abstractNum w:abstractNumId="12">
    <w:nsid w:val="04B77B81"/>
    <w:multiLevelType w:val="singleLevel"/>
    <w:tmpl w:val="04B77B81"/>
    <w:lvl w:ilvl="0" w:tentative="0">
      <w:start w:val="1"/>
      <w:numFmt w:val="decimal"/>
      <w:suff w:val="nothing"/>
      <w:lvlText w:val="（%1）"/>
      <w:lvlJc w:val="left"/>
    </w:lvl>
  </w:abstractNum>
  <w:abstractNum w:abstractNumId="13">
    <w:nsid w:val="0BD0E394"/>
    <w:multiLevelType w:val="singleLevel"/>
    <w:tmpl w:val="0BD0E394"/>
    <w:lvl w:ilvl="0" w:tentative="0">
      <w:start w:val="1"/>
      <w:numFmt w:val="decimal"/>
      <w:suff w:val="nothing"/>
      <w:lvlText w:val="（%1）"/>
      <w:lvlJc w:val="left"/>
    </w:lvl>
  </w:abstractNum>
  <w:abstractNum w:abstractNumId="14">
    <w:nsid w:val="146E4047"/>
    <w:multiLevelType w:val="singleLevel"/>
    <w:tmpl w:val="146E4047"/>
    <w:lvl w:ilvl="0" w:tentative="0">
      <w:start w:val="1"/>
      <w:numFmt w:val="decimal"/>
      <w:suff w:val="nothing"/>
      <w:lvlText w:val="（%1）"/>
      <w:lvlJc w:val="left"/>
    </w:lvl>
  </w:abstractNum>
  <w:abstractNum w:abstractNumId="15">
    <w:nsid w:val="18478C6B"/>
    <w:multiLevelType w:val="singleLevel"/>
    <w:tmpl w:val="18478C6B"/>
    <w:lvl w:ilvl="0" w:tentative="0">
      <w:start w:val="1"/>
      <w:numFmt w:val="decimal"/>
      <w:suff w:val="nothing"/>
      <w:lvlText w:val="（%1）"/>
      <w:lvlJc w:val="left"/>
      <w:rPr>
        <w:rFonts w:hint="default"/>
        <w:color w:val="auto"/>
      </w:rPr>
    </w:lvl>
  </w:abstractNum>
  <w:abstractNum w:abstractNumId="16">
    <w:nsid w:val="235A8A6F"/>
    <w:multiLevelType w:val="singleLevel"/>
    <w:tmpl w:val="235A8A6F"/>
    <w:lvl w:ilvl="0" w:tentative="0">
      <w:start w:val="1"/>
      <w:numFmt w:val="decimal"/>
      <w:suff w:val="nothing"/>
      <w:lvlText w:val="（%1）"/>
      <w:lvlJc w:val="left"/>
    </w:lvl>
  </w:abstractNum>
  <w:abstractNum w:abstractNumId="17">
    <w:nsid w:val="3739053D"/>
    <w:multiLevelType w:val="singleLevel"/>
    <w:tmpl w:val="3739053D"/>
    <w:lvl w:ilvl="0" w:tentative="0">
      <w:start w:val="1"/>
      <w:numFmt w:val="decimal"/>
      <w:suff w:val="nothing"/>
      <w:lvlText w:val="（%1）"/>
      <w:lvlJc w:val="left"/>
    </w:lvl>
  </w:abstractNum>
  <w:abstractNum w:abstractNumId="18">
    <w:nsid w:val="54D4D548"/>
    <w:multiLevelType w:val="singleLevel"/>
    <w:tmpl w:val="54D4D548"/>
    <w:lvl w:ilvl="0" w:tentative="0">
      <w:start w:val="1"/>
      <w:numFmt w:val="decimal"/>
      <w:suff w:val="nothing"/>
      <w:lvlText w:val="（%1）"/>
      <w:lvlJc w:val="left"/>
    </w:lvl>
  </w:abstractNum>
  <w:abstractNum w:abstractNumId="19">
    <w:nsid w:val="5CB32F4D"/>
    <w:multiLevelType w:val="singleLevel"/>
    <w:tmpl w:val="5CB32F4D"/>
    <w:lvl w:ilvl="0" w:tentative="0">
      <w:start w:val="1"/>
      <w:numFmt w:val="decimal"/>
      <w:suff w:val="nothing"/>
      <w:lvlText w:val="（%1）"/>
      <w:lvlJc w:val="left"/>
    </w:lvl>
  </w:abstractNum>
  <w:abstractNum w:abstractNumId="20">
    <w:nsid w:val="6014CE71"/>
    <w:multiLevelType w:val="singleLevel"/>
    <w:tmpl w:val="6014CE71"/>
    <w:lvl w:ilvl="0" w:tentative="0">
      <w:start w:val="1"/>
      <w:numFmt w:val="decimal"/>
      <w:suff w:val="nothing"/>
      <w:lvlText w:val="（%1）"/>
      <w:lvlJc w:val="left"/>
    </w:lvl>
  </w:abstractNum>
  <w:abstractNum w:abstractNumId="21">
    <w:nsid w:val="78166394"/>
    <w:multiLevelType w:val="singleLevel"/>
    <w:tmpl w:val="78166394"/>
    <w:lvl w:ilvl="0" w:tentative="0">
      <w:start w:val="1"/>
      <w:numFmt w:val="decimal"/>
      <w:suff w:val="nothing"/>
      <w:lvlText w:val="（%1）"/>
      <w:lvlJc w:val="left"/>
    </w:lvl>
  </w:abstractNum>
  <w:abstractNum w:abstractNumId="22">
    <w:nsid w:val="7830A318"/>
    <w:multiLevelType w:val="singleLevel"/>
    <w:tmpl w:val="7830A318"/>
    <w:lvl w:ilvl="0" w:tentative="0">
      <w:start w:val="1"/>
      <w:numFmt w:val="decimal"/>
      <w:suff w:val="nothing"/>
      <w:lvlText w:val="（%1）"/>
      <w:lvlJc w:val="left"/>
    </w:lvl>
  </w:abstractNum>
  <w:num w:numId="1">
    <w:abstractNumId w:val="20"/>
  </w:num>
  <w:num w:numId="2">
    <w:abstractNumId w:val="1"/>
  </w:num>
  <w:num w:numId="3">
    <w:abstractNumId w:val="10"/>
  </w:num>
  <w:num w:numId="4">
    <w:abstractNumId w:val="9"/>
  </w:num>
  <w:num w:numId="5">
    <w:abstractNumId w:val="7"/>
  </w:num>
  <w:num w:numId="6">
    <w:abstractNumId w:val="21"/>
  </w:num>
  <w:num w:numId="7">
    <w:abstractNumId w:val="5"/>
  </w:num>
  <w:num w:numId="8">
    <w:abstractNumId w:val="2"/>
  </w:num>
  <w:num w:numId="9">
    <w:abstractNumId w:val="12"/>
  </w:num>
  <w:num w:numId="10">
    <w:abstractNumId w:val="18"/>
  </w:num>
  <w:num w:numId="11">
    <w:abstractNumId w:val="22"/>
  </w:num>
  <w:num w:numId="12">
    <w:abstractNumId w:val="19"/>
  </w:num>
  <w:num w:numId="13">
    <w:abstractNumId w:val="16"/>
  </w:num>
  <w:num w:numId="14">
    <w:abstractNumId w:val="6"/>
  </w:num>
  <w:num w:numId="15">
    <w:abstractNumId w:val="4"/>
  </w:num>
  <w:num w:numId="16">
    <w:abstractNumId w:val="14"/>
  </w:num>
  <w:num w:numId="17">
    <w:abstractNumId w:val="15"/>
  </w:num>
  <w:num w:numId="18">
    <w:abstractNumId w:val="3"/>
  </w:num>
  <w:num w:numId="19">
    <w:abstractNumId w:val="13"/>
  </w:num>
  <w:num w:numId="20">
    <w:abstractNumId w:val="0"/>
  </w:num>
  <w:num w:numId="21">
    <w:abstractNumId w:val="17"/>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00172A27"/>
    <w:rsid w:val="000B045A"/>
    <w:rsid w:val="00172A27"/>
    <w:rsid w:val="00253290"/>
    <w:rsid w:val="0045149C"/>
    <w:rsid w:val="00486A49"/>
    <w:rsid w:val="00562DC2"/>
    <w:rsid w:val="006A3B26"/>
    <w:rsid w:val="006D3032"/>
    <w:rsid w:val="007306C7"/>
    <w:rsid w:val="007559CB"/>
    <w:rsid w:val="007F400C"/>
    <w:rsid w:val="00802FA7"/>
    <w:rsid w:val="0098191B"/>
    <w:rsid w:val="00A4262E"/>
    <w:rsid w:val="00B61E91"/>
    <w:rsid w:val="00B94A22"/>
    <w:rsid w:val="00C044F0"/>
    <w:rsid w:val="00C809F3"/>
    <w:rsid w:val="00D510F7"/>
    <w:rsid w:val="018A2D98"/>
    <w:rsid w:val="01DA574F"/>
    <w:rsid w:val="02A74CDC"/>
    <w:rsid w:val="03914744"/>
    <w:rsid w:val="03F84D6E"/>
    <w:rsid w:val="05214945"/>
    <w:rsid w:val="058D598A"/>
    <w:rsid w:val="085B200E"/>
    <w:rsid w:val="09DC25D1"/>
    <w:rsid w:val="0ACB263A"/>
    <w:rsid w:val="0ACC3DF3"/>
    <w:rsid w:val="0B8C6A27"/>
    <w:rsid w:val="0BF34699"/>
    <w:rsid w:val="0C7065C2"/>
    <w:rsid w:val="0CFD75E5"/>
    <w:rsid w:val="0D3478BC"/>
    <w:rsid w:val="0D9F3CDC"/>
    <w:rsid w:val="0E9379E1"/>
    <w:rsid w:val="0F6D107B"/>
    <w:rsid w:val="0FA63D9A"/>
    <w:rsid w:val="0FA754E6"/>
    <w:rsid w:val="0FC72972"/>
    <w:rsid w:val="0FF6788A"/>
    <w:rsid w:val="102A47F5"/>
    <w:rsid w:val="114B387C"/>
    <w:rsid w:val="117E6254"/>
    <w:rsid w:val="11BC000F"/>
    <w:rsid w:val="120574C0"/>
    <w:rsid w:val="12413F80"/>
    <w:rsid w:val="13422EFD"/>
    <w:rsid w:val="142E63A6"/>
    <w:rsid w:val="143B3428"/>
    <w:rsid w:val="14BA1BCC"/>
    <w:rsid w:val="1586381E"/>
    <w:rsid w:val="17DB0825"/>
    <w:rsid w:val="18386775"/>
    <w:rsid w:val="18E82455"/>
    <w:rsid w:val="198A21D3"/>
    <w:rsid w:val="19B37C4A"/>
    <w:rsid w:val="19E02E74"/>
    <w:rsid w:val="1A512FD2"/>
    <w:rsid w:val="1A564145"/>
    <w:rsid w:val="1A710F7F"/>
    <w:rsid w:val="1AEB2BD4"/>
    <w:rsid w:val="1B122762"/>
    <w:rsid w:val="1B4F59FE"/>
    <w:rsid w:val="1BA91E00"/>
    <w:rsid w:val="1C8E1396"/>
    <w:rsid w:val="1CD001DE"/>
    <w:rsid w:val="1D532BBD"/>
    <w:rsid w:val="1F2E48AE"/>
    <w:rsid w:val="20064F82"/>
    <w:rsid w:val="200F4C28"/>
    <w:rsid w:val="22F97D60"/>
    <w:rsid w:val="231F5A1C"/>
    <w:rsid w:val="24120F7F"/>
    <w:rsid w:val="27635AC1"/>
    <w:rsid w:val="29154D6B"/>
    <w:rsid w:val="29844C93"/>
    <w:rsid w:val="2BC26255"/>
    <w:rsid w:val="2CE808E6"/>
    <w:rsid w:val="2D220F1B"/>
    <w:rsid w:val="2DC74AB3"/>
    <w:rsid w:val="2E632643"/>
    <w:rsid w:val="2EB536AB"/>
    <w:rsid w:val="2EEB534C"/>
    <w:rsid w:val="2F2A6E19"/>
    <w:rsid w:val="2F955F75"/>
    <w:rsid w:val="2FE53B49"/>
    <w:rsid w:val="306C66CE"/>
    <w:rsid w:val="31356182"/>
    <w:rsid w:val="314D52FE"/>
    <w:rsid w:val="318F4248"/>
    <w:rsid w:val="33CC5BCC"/>
    <w:rsid w:val="33D77C4D"/>
    <w:rsid w:val="344352E2"/>
    <w:rsid w:val="35B53A8A"/>
    <w:rsid w:val="35DD532E"/>
    <w:rsid w:val="36993366"/>
    <w:rsid w:val="36EC6238"/>
    <w:rsid w:val="375324E8"/>
    <w:rsid w:val="376E1DBD"/>
    <w:rsid w:val="38A30A45"/>
    <w:rsid w:val="39E54837"/>
    <w:rsid w:val="3B027E70"/>
    <w:rsid w:val="3B0B5904"/>
    <w:rsid w:val="3BA048D6"/>
    <w:rsid w:val="3C3827F1"/>
    <w:rsid w:val="3C447E49"/>
    <w:rsid w:val="3CE77152"/>
    <w:rsid w:val="3CFF7C32"/>
    <w:rsid w:val="3DEF4727"/>
    <w:rsid w:val="3E2D5039"/>
    <w:rsid w:val="3EAD7A03"/>
    <w:rsid w:val="3F2F6CF2"/>
    <w:rsid w:val="3F56236D"/>
    <w:rsid w:val="3F9B5FD2"/>
    <w:rsid w:val="419B49AF"/>
    <w:rsid w:val="42B357FF"/>
    <w:rsid w:val="47DE116E"/>
    <w:rsid w:val="47E02B00"/>
    <w:rsid w:val="497D05E5"/>
    <w:rsid w:val="4C4473A8"/>
    <w:rsid w:val="4C463387"/>
    <w:rsid w:val="4F8859D7"/>
    <w:rsid w:val="4FBD1F34"/>
    <w:rsid w:val="4FD42BD2"/>
    <w:rsid w:val="4FDC288E"/>
    <w:rsid w:val="50810226"/>
    <w:rsid w:val="512639DC"/>
    <w:rsid w:val="52BB6C5F"/>
    <w:rsid w:val="52C704DA"/>
    <w:rsid w:val="53164305"/>
    <w:rsid w:val="54854A39"/>
    <w:rsid w:val="56DC20EA"/>
    <w:rsid w:val="570D6EAC"/>
    <w:rsid w:val="577B69BD"/>
    <w:rsid w:val="57885AA9"/>
    <w:rsid w:val="57C933B0"/>
    <w:rsid w:val="58833F9C"/>
    <w:rsid w:val="590A41CB"/>
    <w:rsid w:val="59196962"/>
    <w:rsid w:val="59613991"/>
    <w:rsid w:val="59D6612D"/>
    <w:rsid w:val="5A225816"/>
    <w:rsid w:val="5B991157"/>
    <w:rsid w:val="5C7A268D"/>
    <w:rsid w:val="5CF35248"/>
    <w:rsid w:val="5DE835DA"/>
    <w:rsid w:val="5DEF35D3"/>
    <w:rsid w:val="5F0E5B21"/>
    <w:rsid w:val="5FC302DD"/>
    <w:rsid w:val="606E3563"/>
    <w:rsid w:val="614E0FA6"/>
    <w:rsid w:val="61AE798F"/>
    <w:rsid w:val="61F84706"/>
    <w:rsid w:val="627C7D90"/>
    <w:rsid w:val="62C778F2"/>
    <w:rsid w:val="63332C29"/>
    <w:rsid w:val="634B16BA"/>
    <w:rsid w:val="65646A63"/>
    <w:rsid w:val="66C81697"/>
    <w:rsid w:val="671A4217"/>
    <w:rsid w:val="6734531E"/>
    <w:rsid w:val="67C25C03"/>
    <w:rsid w:val="68C50F49"/>
    <w:rsid w:val="68ED6339"/>
    <w:rsid w:val="6A2C40D7"/>
    <w:rsid w:val="6AA14535"/>
    <w:rsid w:val="6BD421ED"/>
    <w:rsid w:val="6BF72C11"/>
    <w:rsid w:val="6C0854F6"/>
    <w:rsid w:val="6C607508"/>
    <w:rsid w:val="6F9635F5"/>
    <w:rsid w:val="6F9C53FD"/>
    <w:rsid w:val="7045748D"/>
    <w:rsid w:val="70531426"/>
    <w:rsid w:val="70BD2C7E"/>
    <w:rsid w:val="712566B3"/>
    <w:rsid w:val="72E66F89"/>
    <w:rsid w:val="72EE1967"/>
    <w:rsid w:val="744063D9"/>
    <w:rsid w:val="76585CC1"/>
    <w:rsid w:val="77E236A7"/>
    <w:rsid w:val="78AE45CD"/>
    <w:rsid w:val="78AE49E2"/>
    <w:rsid w:val="791C3148"/>
    <w:rsid w:val="79915731"/>
    <w:rsid w:val="7A347F71"/>
    <w:rsid w:val="7A493E91"/>
    <w:rsid w:val="7A8E4CA2"/>
    <w:rsid w:val="7C7862D5"/>
    <w:rsid w:val="7CA51C63"/>
    <w:rsid w:val="7D1A1793"/>
    <w:rsid w:val="7D7D4807"/>
    <w:rsid w:val="7E1B6D74"/>
    <w:rsid w:val="7E206426"/>
    <w:rsid w:val="7E940B30"/>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Body Text"/>
    <w:basedOn w:val="1"/>
    <w:qFormat/>
    <w:uiPriority w:val="0"/>
    <w:pPr>
      <w:spacing w:after="12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4"/>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character" w:customStyle="1" w:styleId="21">
    <w:name w:val="font21"/>
    <w:basedOn w:val="16"/>
    <w:qFormat/>
    <w:uiPriority w:val="0"/>
    <w:rPr>
      <w:rFonts w:hint="eastAsia" w:ascii="宋体" w:hAnsi="宋体" w:eastAsia="宋体" w:cs="宋体"/>
      <w:color w:val="000000"/>
      <w:sz w:val="13"/>
      <w:szCs w:val="13"/>
      <w:u w:val="none"/>
    </w:rPr>
  </w:style>
  <w:style w:type="character" w:customStyle="1" w:styleId="22">
    <w:name w:val="font11"/>
    <w:basedOn w:val="16"/>
    <w:qFormat/>
    <w:uiPriority w:val="0"/>
    <w:rPr>
      <w:rFonts w:hint="default" w:ascii="Times New Roman" w:hAnsi="Times New Roman" w:cs="Times New Roman"/>
      <w:color w:val="000000"/>
      <w:sz w:val="13"/>
      <w:szCs w:val="13"/>
      <w:u w:val="none"/>
    </w:rPr>
  </w:style>
  <w:style w:type="character" w:customStyle="1" w:styleId="23">
    <w:name w:val="批注文字 字符"/>
    <w:basedOn w:val="16"/>
    <w:link w:val="6"/>
    <w:qFormat/>
    <w:uiPriority w:val="0"/>
    <w:rPr>
      <w:kern w:val="2"/>
      <w:sz w:val="21"/>
      <w:szCs w:val="24"/>
    </w:rPr>
  </w:style>
  <w:style w:type="character" w:customStyle="1" w:styleId="24">
    <w:name w:val="批注主题 字符"/>
    <w:basedOn w:val="23"/>
    <w:link w:val="12"/>
    <w:qFormat/>
    <w:uiPriority w:val="0"/>
    <w:rPr>
      <w:b/>
      <w:bCs/>
      <w:kern w:val="2"/>
      <w:sz w:val="21"/>
      <w:szCs w:val="24"/>
    </w:rPr>
  </w:style>
  <w:style w:type="character" w:customStyle="1" w:styleId="25">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20035</Words>
  <Characters>20757</Characters>
  <Lines>4530</Lines>
  <Paragraphs>3759</Paragraphs>
  <TotalTime>0</TotalTime>
  <ScaleCrop>false</ScaleCrop>
  <LinksUpToDate>false</LinksUpToDate>
  <CharactersWithSpaces>20991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尚举</cp:lastModifiedBy>
  <dcterms:modified xsi:type="dcterms:W3CDTF">2025-12-16T11:02:11Z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E0449B8B275943D28EE09A0D530969AB_13</vt:lpwstr>
  </property>
  <property fmtid="{D5CDD505-2E9C-101B-9397-08002B2CF9AE}" pid="4" name="KSOTemplateDocerSaveRecord">
    <vt:lpwstr>eyJoZGlkIjoiZWI1ODQyY2I0YmYwNTRkZTk3ZjdmN2M0NDBjOTdjNjciLCJ1c2VySWQiOiIzMzA3MjYzMDAifQ==</vt:lpwstr>
  </property>
</Properties>
</file>